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745E" w14:textId="7CB45678" w:rsidR="00324B9A" w:rsidRPr="000176D6" w:rsidRDefault="00324B9A" w:rsidP="00324B9A">
      <w:pPr>
        <w:pStyle w:val="Heading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82846358"/>
      <w:bookmarkStart w:id="1" w:name="_Toc85959332"/>
      <w:bookmarkStart w:id="2" w:name="_Toc158790931"/>
      <w:bookmarkStart w:id="3" w:name="_Toc451329454"/>
      <w:bookmarkStart w:id="4" w:name="_Toc454517639"/>
      <w:bookmarkStart w:id="5" w:name="_Toc454517927"/>
      <w:bookmarkStart w:id="6" w:name="_Toc454786027"/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RPF #23-016 </w:t>
      </w:r>
      <w:r w:rsidRPr="000176D6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ATTACHMENT </w:t>
      </w:r>
      <w:r w:rsidRPr="000176D6" w:rsidDel="00F36078">
        <w:rPr>
          <w:rFonts w:ascii="Times New Roman" w:hAnsi="Times New Roman" w:cs="Times New Roman"/>
          <w:sz w:val="24"/>
          <w:szCs w:val="24"/>
        </w:rPr>
        <w:t>D</w:t>
      </w:r>
      <w:r w:rsidRPr="000176D6">
        <w:rPr>
          <w:rFonts w:ascii="Times New Roman" w:hAnsi="Times New Roman" w:cs="Times New Roman"/>
          <w:sz w:val="24"/>
          <w:szCs w:val="24"/>
        </w:rPr>
        <w:t>— Declaration for Applicants</w:t>
      </w:r>
      <w:bookmarkEnd w:id="0"/>
      <w:bookmarkEnd w:id="1"/>
      <w:bookmarkEnd w:id="2"/>
      <w:bookmarkEnd w:id="3"/>
      <w:bookmarkEnd w:id="4"/>
      <w:bookmarkEnd w:id="5"/>
      <w:bookmarkEnd w:id="6"/>
    </w:p>
    <w:p w14:paraId="46F7E289" w14:textId="77777777" w:rsidR="00324B9A" w:rsidRPr="000176D6" w:rsidRDefault="00324B9A" w:rsidP="00324B9A">
      <w:pPr>
        <w:pStyle w:val="BodyText"/>
        <w:widowControl w:val="0"/>
        <w:rPr>
          <w:sz w:val="24"/>
          <w:szCs w:val="24"/>
        </w:rPr>
      </w:pPr>
    </w:p>
    <w:p w14:paraId="2EBA77F0" w14:textId="77777777" w:rsidR="00324B9A" w:rsidRPr="000176D6" w:rsidRDefault="00324B9A" w:rsidP="00324B9A">
      <w:pPr>
        <w:pStyle w:val="BodyText"/>
        <w:widowControl w:val="0"/>
        <w:rPr>
          <w:sz w:val="24"/>
          <w:szCs w:val="24"/>
        </w:rPr>
      </w:pPr>
      <w:r w:rsidRPr="000176D6">
        <w:rPr>
          <w:sz w:val="24"/>
          <w:szCs w:val="24"/>
        </w:rPr>
        <w:t>I declare that the following documents have been enclosed with our application:</w:t>
      </w:r>
    </w:p>
    <w:p w14:paraId="429807AE" w14:textId="77777777" w:rsidR="00324B9A" w:rsidRPr="000176D6" w:rsidRDefault="00324B9A" w:rsidP="00324B9A">
      <w:pPr>
        <w:pStyle w:val="BodyText"/>
        <w:widowControl w:val="0"/>
        <w:rPr>
          <w:sz w:val="24"/>
          <w:szCs w:val="24"/>
        </w:rPr>
      </w:pPr>
    </w:p>
    <w:tbl>
      <w:tblPr>
        <w:tblW w:w="728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6475"/>
      </w:tblGrid>
      <w:tr w:rsidR="00324B9A" w:rsidRPr="000176D6" w14:paraId="6B05C3F9" w14:textId="77777777" w:rsidTr="00061BA0">
        <w:trPr>
          <w:trHeight w:val="917"/>
          <w:jc w:val="center"/>
        </w:trPr>
        <w:tc>
          <w:tcPr>
            <w:tcW w:w="813" w:type="dxa"/>
            <w:vAlign w:val="center"/>
          </w:tcPr>
          <w:p w14:paraId="5D6B81B7" w14:textId="77777777" w:rsidR="00324B9A" w:rsidRPr="000176D6" w:rsidRDefault="00324B9A" w:rsidP="00061BA0">
            <w:pPr>
              <w:pStyle w:val="Tablebodytext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76D6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475" w:type="dxa"/>
            <w:vAlign w:val="center"/>
          </w:tcPr>
          <w:p w14:paraId="005C2BB7" w14:textId="77777777" w:rsidR="00324B9A" w:rsidRPr="000176D6" w:rsidRDefault="00324B9A" w:rsidP="00061BA0">
            <w:pPr>
              <w:pStyle w:val="Tablebodytext"/>
              <w:widowControl w:val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76D6">
              <w:rPr>
                <w:rFonts w:ascii="Times New Roman" w:hAnsi="Times New Roman"/>
                <w:sz w:val="24"/>
                <w:szCs w:val="24"/>
                <w:lang w:val="en-US"/>
              </w:rPr>
              <w:t>One original and four copies of a statement of qualification and Proposal</w:t>
            </w:r>
          </w:p>
        </w:tc>
      </w:tr>
      <w:tr w:rsidR="00324B9A" w:rsidRPr="000176D6" w14:paraId="298C2303" w14:textId="77777777" w:rsidTr="00061BA0">
        <w:trPr>
          <w:trHeight w:val="917"/>
          <w:jc w:val="center"/>
        </w:trPr>
        <w:tc>
          <w:tcPr>
            <w:tcW w:w="813" w:type="dxa"/>
            <w:vAlign w:val="center"/>
          </w:tcPr>
          <w:p w14:paraId="573C2603" w14:textId="77777777" w:rsidR="00324B9A" w:rsidRPr="000176D6" w:rsidRDefault="00324B9A" w:rsidP="00061BA0">
            <w:pPr>
              <w:pStyle w:val="Tablebodytext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76D6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475" w:type="dxa"/>
            <w:vAlign w:val="center"/>
          </w:tcPr>
          <w:p w14:paraId="398B2160" w14:textId="77777777" w:rsidR="00324B9A" w:rsidRPr="000176D6" w:rsidRDefault="00324B9A" w:rsidP="00061BA0">
            <w:pPr>
              <w:pStyle w:val="Tablebodytext"/>
              <w:widowControl w:val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76D6">
              <w:rPr>
                <w:rFonts w:ascii="Times New Roman" w:hAnsi="Times New Roman"/>
                <w:sz w:val="24"/>
                <w:szCs w:val="24"/>
                <w:lang w:val="en-US"/>
              </w:rPr>
              <w:t>Completed Contact Details Form</w:t>
            </w:r>
          </w:p>
        </w:tc>
      </w:tr>
      <w:tr w:rsidR="00324B9A" w:rsidRPr="000176D6" w14:paraId="718366BC" w14:textId="77777777" w:rsidTr="00061BA0">
        <w:trPr>
          <w:trHeight w:val="917"/>
          <w:jc w:val="center"/>
        </w:trPr>
        <w:tc>
          <w:tcPr>
            <w:tcW w:w="813" w:type="dxa"/>
            <w:vAlign w:val="center"/>
          </w:tcPr>
          <w:p w14:paraId="0027FA58" w14:textId="77777777" w:rsidR="00324B9A" w:rsidRPr="000176D6" w:rsidRDefault="00324B9A" w:rsidP="00061BA0">
            <w:pPr>
              <w:pStyle w:val="Tablebodytext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76D6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475" w:type="dxa"/>
            <w:vAlign w:val="center"/>
          </w:tcPr>
          <w:p w14:paraId="18BBA3B0" w14:textId="77777777" w:rsidR="00324B9A" w:rsidRPr="000176D6" w:rsidRDefault="00324B9A" w:rsidP="00061BA0">
            <w:pPr>
              <w:pStyle w:val="Tablebodytext"/>
              <w:widowControl w:val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76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Completed Reference Details Form </w:t>
            </w:r>
          </w:p>
        </w:tc>
      </w:tr>
      <w:tr w:rsidR="00324B9A" w:rsidRPr="000176D6" w14:paraId="652E54B0" w14:textId="77777777" w:rsidTr="00061BA0">
        <w:trPr>
          <w:trHeight w:val="917"/>
          <w:jc w:val="center"/>
        </w:trPr>
        <w:tc>
          <w:tcPr>
            <w:tcW w:w="813" w:type="dxa"/>
            <w:vAlign w:val="center"/>
          </w:tcPr>
          <w:p w14:paraId="590933A9" w14:textId="77777777" w:rsidR="00324B9A" w:rsidRPr="000176D6" w:rsidRDefault="00324B9A" w:rsidP="00061BA0">
            <w:pPr>
              <w:pStyle w:val="Tablebodytext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76D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75" w:type="dxa"/>
            <w:vAlign w:val="center"/>
          </w:tcPr>
          <w:p w14:paraId="510FC611" w14:textId="77777777" w:rsidR="00324B9A" w:rsidRPr="000176D6" w:rsidRDefault="00324B9A" w:rsidP="00061BA0">
            <w:pPr>
              <w:pStyle w:val="Tablebodytext"/>
              <w:widowControl w:val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76D6">
              <w:rPr>
                <w:rFonts w:ascii="Times New Roman" w:hAnsi="Times New Roman"/>
                <w:sz w:val="24"/>
                <w:szCs w:val="24"/>
                <w:lang w:val="en-US"/>
              </w:rPr>
              <w:t>CV or resume of Primary Health Care Provider and any other key project staff or subcontracts</w:t>
            </w:r>
          </w:p>
        </w:tc>
      </w:tr>
      <w:tr w:rsidR="00324B9A" w:rsidRPr="000176D6" w14:paraId="0EB2D182" w14:textId="77777777" w:rsidTr="00061BA0">
        <w:trPr>
          <w:trHeight w:val="917"/>
          <w:jc w:val="center"/>
        </w:trPr>
        <w:tc>
          <w:tcPr>
            <w:tcW w:w="813" w:type="dxa"/>
            <w:vAlign w:val="center"/>
          </w:tcPr>
          <w:p w14:paraId="3D73CDF6" w14:textId="77777777" w:rsidR="00324B9A" w:rsidRPr="000176D6" w:rsidRDefault="00324B9A" w:rsidP="00061BA0">
            <w:pPr>
              <w:pStyle w:val="Tablebodytext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475" w:type="dxa"/>
            <w:vAlign w:val="center"/>
          </w:tcPr>
          <w:p w14:paraId="1EB13108" w14:textId="77777777" w:rsidR="00324B9A" w:rsidRPr="000176D6" w:rsidRDefault="00324B9A" w:rsidP="00061BA0">
            <w:pPr>
              <w:pStyle w:val="Tablebodytext"/>
              <w:widowControl w:val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76D6">
              <w:rPr>
                <w:rFonts w:ascii="Times New Roman" w:hAnsi="Times New Roman"/>
                <w:sz w:val="24"/>
                <w:szCs w:val="24"/>
                <w:lang w:val="en-US"/>
              </w:rPr>
              <w:t>Acknowledgement of review of the sample consultant contract as per Section 8.1 above.</w:t>
            </w:r>
          </w:p>
        </w:tc>
      </w:tr>
    </w:tbl>
    <w:p w14:paraId="7D1C1448" w14:textId="77777777" w:rsidR="00324B9A" w:rsidRPr="000176D6" w:rsidRDefault="00324B9A" w:rsidP="00324B9A">
      <w:pPr>
        <w:pStyle w:val="BodyText"/>
        <w:widowControl w:val="0"/>
        <w:rPr>
          <w:sz w:val="24"/>
          <w:szCs w:val="24"/>
        </w:rPr>
      </w:pPr>
    </w:p>
    <w:tbl>
      <w:tblPr>
        <w:tblW w:w="785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9"/>
        <w:gridCol w:w="4677"/>
      </w:tblGrid>
      <w:tr w:rsidR="00324B9A" w:rsidRPr="000176D6" w14:paraId="21FF7903" w14:textId="77777777" w:rsidTr="00061BA0">
        <w:trPr>
          <w:trHeight w:val="1134"/>
          <w:jc w:val="center"/>
        </w:trPr>
        <w:tc>
          <w:tcPr>
            <w:tcW w:w="648" w:type="dxa"/>
            <w:vAlign w:val="center"/>
          </w:tcPr>
          <w:p w14:paraId="394306DE" w14:textId="77777777" w:rsidR="00324B9A" w:rsidRPr="000176D6" w:rsidRDefault="00324B9A" w:rsidP="00061BA0">
            <w:pPr>
              <w:pStyle w:val="Tablebodytext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9" w:type="dxa"/>
            <w:vAlign w:val="center"/>
          </w:tcPr>
          <w:p w14:paraId="5B6B3E1A" w14:textId="77777777" w:rsidR="00324B9A" w:rsidRPr="000176D6" w:rsidRDefault="00324B9A" w:rsidP="00061BA0">
            <w:pPr>
              <w:pStyle w:val="Tablebodytext"/>
              <w:widowControl w:val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76D6">
              <w:rPr>
                <w:rFonts w:ascii="Times New Roman" w:hAnsi="Times New Roman"/>
                <w:sz w:val="24"/>
                <w:szCs w:val="24"/>
                <w:lang w:val="en-US"/>
              </w:rPr>
              <w:t>Signed</w:t>
            </w:r>
          </w:p>
        </w:tc>
        <w:tc>
          <w:tcPr>
            <w:tcW w:w="4677" w:type="dxa"/>
            <w:vAlign w:val="center"/>
          </w:tcPr>
          <w:p w14:paraId="3C3A41EA" w14:textId="77777777" w:rsidR="00324B9A" w:rsidRPr="000176D6" w:rsidRDefault="00324B9A" w:rsidP="00061BA0">
            <w:pPr>
              <w:pStyle w:val="Tablebodytext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24B9A" w:rsidRPr="000176D6" w14:paraId="50D3F2F2" w14:textId="77777777" w:rsidTr="00061BA0">
        <w:trPr>
          <w:trHeight w:val="851"/>
          <w:jc w:val="center"/>
        </w:trPr>
        <w:tc>
          <w:tcPr>
            <w:tcW w:w="648" w:type="dxa"/>
            <w:vAlign w:val="center"/>
          </w:tcPr>
          <w:p w14:paraId="60D23B1C" w14:textId="77777777" w:rsidR="00324B9A" w:rsidRPr="000176D6" w:rsidRDefault="00324B9A" w:rsidP="00061BA0">
            <w:pPr>
              <w:pStyle w:val="Tablebodytext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9" w:type="dxa"/>
            <w:vAlign w:val="center"/>
          </w:tcPr>
          <w:p w14:paraId="7C3284E6" w14:textId="77777777" w:rsidR="00324B9A" w:rsidRPr="000176D6" w:rsidRDefault="00324B9A" w:rsidP="00061BA0">
            <w:pPr>
              <w:widowControl w:val="0"/>
            </w:pPr>
            <w:r w:rsidRPr="000176D6">
              <w:rPr>
                <w:rFonts w:eastAsia="MingLiU"/>
              </w:rPr>
              <w:t xml:space="preserve">Name (Block Capitals): </w:t>
            </w:r>
          </w:p>
        </w:tc>
        <w:tc>
          <w:tcPr>
            <w:tcW w:w="4677" w:type="dxa"/>
            <w:vAlign w:val="center"/>
          </w:tcPr>
          <w:p w14:paraId="392162B1" w14:textId="77777777" w:rsidR="00324B9A" w:rsidRPr="000176D6" w:rsidRDefault="00324B9A" w:rsidP="00061BA0">
            <w:pPr>
              <w:pStyle w:val="Tablebodytext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24B9A" w:rsidRPr="000176D6" w14:paraId="213A1E8A" w14:textId="77777777" w:rsidTr="00061BA0">
        <w:trPr>
          <w:trHeight w:val="851"/>
          <w:jc w:val="center"/>
        </w:trPr>
        <w:tc>
          <w:tcPr>
            <w:tcW w:w="648" w:type="dxa"/>
            <w:vAlign w:val="center"/>
          </w:tcPr>
          <w:p w14:paraId="6E1C152A" w14:textId="77777777" w:rsidR="00324B9A" w:rsidRPr="000176D6" w:rsidRDefault="00324B9A" w:rsidP="00061BA0">
            <w:pPr>
              <w:pStyle w:val="Tablebodytext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9" w:type="dxa"/>
            <w:vAlign w:val="center"/>
          </w:tcPr>
          <w:p w14:paraId="4664D1A3" w14:textId="77777777" w:rsidR="00324B9A" w:rsidRPr="000176D6" w:rsidRDefault="00324B9A" w:rsidP="00061BA0">
            <w:pPr>
              <w:pStyle w:val="Tablebodytext"/>
              <w:widowControl w:val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76D6">
              <w:rPr>
                <w:rFonts w:ascii="Times New Roman" w:hAnsi="Times New Roman"/>
                <w:sz w:val="24"/>
                <w:szCs w:val="24"/>
                <w:lang w:val="en-US"/>
              </w:rPr>
              <w:t>Position in Company</w:t>
            </w:r>
          </w:p>
        </w:tc>
        <w:tc>
          <w:tcPr>
            <w:tcW w:w="4677" w:type="dxa"/>
            <w:vAlign w:val="center"/>
          </w:tcPr>
          <w:p w14:paraId="24CB2AEA" w14:textId="77777777" w:rsidR="00324B9A" w:rsidRPr="000176D6" w:rsidRDefault="00324B9A" w:rsidP="00061BA0">
            <w:pPr>
              <w:pStyle w:val="Tablebodytext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24B9A" w:rsidRPr="000176D6" w14:paraId="167D8B62" w14:textId="77777777" w:rsidTr="00061BA0">
        <w:trPr>
          <w:trHeight w:val="851"/>
          <w:jc w:val="center"/>
        </w:trPr>
        <w:tc>
          <w:tcPr>
            <w:tcW w:w="648" w:type="dxa"/>
            <w:vAlign w:val="center"/>
          </w:tcPr>
          <w:p w14:paraId="4DB24B34" w14:textId="77777777" w:rsidR="00324B9A" w:rsidRPr="000176D6" w:rsidRDefault="00324B9A" w:rsidP="00061BA0">
            <w:pPr>
              <w:pStyle w:val="Tablebodytext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9" w:type="dxa"/>
            <w:vAlign w:val="center"/>
          </w:tcPr>
          <w:p w14:paraId="4BFBF723" w14:textId="77777777" w:rsidR="00324B9A" w:rsidRPr="000176D6" w:rsidRDefault="00324B9A" w:rsidP="00061BA0">
            <w:pPr>
              <w:pStyle w:val="Tablebodytext"/>
              <w:widowControl w:val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76D6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4677" w:type="dxa"/>
            <w:vAlign w:val="center"/>
          </w:tcPr>
          <w:p w14:paraId="1C44CD1D" w14:textId="77777777" w:rsidR="00324B9A" w:rsidRPr="000176D6" w:rsidRDefault="00324B9A" w:rsidP="00061BA0">
            <w:pPr>
              <w:pStyle w:val="Tablebodytext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6958EAC4" w14:textId="77777777" w:rsidR="00324B9A" w:rsidRPr="000176D6" w:rsidRDefault="00324B9A" w:rsidP="00324B9A">
      <w:pPr>
        <w:widowControl w:val="0"/>
      </w:pPr>
    </w:p>
    <w:p w14:paraId="13335BF0" w14:textId="77777777" w:rsidR="00324B9A" w:rsidRPr="000176D6" w:rsidRDefault="00324B9A" w:rsidP="00324B9A">
      <w:pPr>
        <w:autoSpaceDE w:val="0"/>
        <w:autoSpaceDN w:val="0"/>
        <w:adjustRightInd w:val="0"/>
        <w:rPr>
          <w:b/>
          <w:bCs/>
        </w:rPr>
      </w:pPr>
    </w:p>
    <w:p w14:paraId="10DE99C4" w14:textId="77777777" w:rsidR="009A6D96" w:rsidRDefault="009A6D96"/>
    <w:sectPr w:rsidR="009A6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9A"/>
    <w:rsid w:val="00324B9A"/>
    <w:rsid w:val="009A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C199"/>
  <w15:chartTrackingRefBased/>
  <w15:docId w15:val="{710BBDAC-A1FD-4C60-B73B-A07A7F9E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24B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24B9A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324B9A"/>
    <w:pPr>
      <w:spacing w:after="120"/>
    </w:pPr>
    <w:rPr>
      <w:sz w:val="20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324B9A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Tablebodytext">
    <w:name w:val="Table body text"/>
    <w:basedOn w:val="Normal"/>
    <w:rsid w:val="00324B9A"/>
    <w:pPr>
      <w:spacing w:before="40" w:after="60"/>
      <w:jc w:val="both"/>
    </w:pPr>
    <w:rPr>
      <w:rFonts w:ascii="Arial" w:eastAsia="Times" w:hAnsi="Arial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England</dc:creator>
  <cp:keywords/>
  <dc:description/>
  <cp:lastModifiedBy>Melissa England</cp:lastModifiedBy>
  <cp:revision>1</cp:revision>
  <dcterms:created xsi:type="dcterms:W3CDTF">2023-01-23T18:13:00Z</dcterms:created>
  <dcterms:modified xsi:type="dcterms:W3CDTF">2023-01-23T18:14:00Z</dcterms:modified>
</cp:coreProperties>
</file>