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9A2D" w14:textId="77777777" w:rsidR="00400947" w:rsidRPr="0042144F" w:rsidRDefault="00400947" w:rsidP="00400947">
      <w:pPr>
        <w:pStyle w:val="NoSpacing"/>
        <w:jc w:val="center"/>
        <w:rPr>
          <w:rFonts w:ascii="Arial" w:hAnsi="Arial" w:cs="Arial"/>
          <w:b/>
          <w:bCs/>
          <w:sz w:val="24"/>
          <w:szCs w:val="24"/>
        </w:rPr>
      </w:pPr>
      <w:r w:rsidRPr="0042144F">
        <w:rPr>
          <w:rFonts w:ascii="Arial" w:hAnsi="Arial" w:cs="Arial"/>
          <w:b/>
          <w:bCs/>
          <w:sz w:val="24"/>
          <w:szCs w:val="24"/>
        </w:rPr>
        <w:t>MINUTES OF OCFEC BOARD OF DIRECTORS MEETING</w:t>
      </w:r>
    </w:p>
    <w:p w14:paraId="59D87D73" w14:textId="51E5379C" w:rsidR="00400947" w:rsidRPr="0042144F" w:rsidRDefault="00400947" w:rsidP="00400947">
      <w:pPr>
        <w:pStyle w:val="NoSpacing"/>
        <w:jc w:val="center"/>
        <w:rPr>
          <w:rFonts w:ascii="Arial" w:hAnsi="Arial" w:cs="Arial"/>
          <w:b/>
          <w:bCs/>
          <w:sz w:val="24"/>
          <w:szCs w:val="24"/>
        </w:rPr>
      </w:pPr>
      <w:r w:rsidRPr="0042144F">
        <w:rPr>
          <w:rFonts w:ascii="Arial" w:hAnsi="Arial" w:cs="Arial"/>
          <w:b/>
          <w:bCs/>
          <w:sz w:val="24"/>
          <w:szCs w:val="24"/>
        </w:rPr>
        <w:t xml:space="preserve">HELD </w:t>
      </w:r>
      <w:r w:rsidR="00511B5F">
        <w:rPr>
          <w:rFonts w:ascii="Arial" w:hAnsi="Arial" w:cs="Arial"/>
          <w:b/>
          <w:bCs/>
          <w:sz w:val="24"/>
          <w:szCs w:val="24"/>
        </w:rPr>
        <w:t>NOVEMBER</w:t>
      </w:r>
      <w:r w:rsidR="00310263">
        <w:rPr>
          <w:rFonts w:ascii="Arial" w:hAnsi="Arial" w:cs="Arial"/>
          <w:b/>
          <w:bCs/>
          <w:sz w:val="24"/>
          <w:szCs w:val="24"/>
        </w:rPr>
        <w:t xml:space="preserve"> </w:t>
      </w:r>
      <w:r w:rsidR="00511B5F">
        <w:rPr>
          <w:rFonts w:ascii="Arial" w:hAnsi="Arial" w:cs="Arial"/>
          <w:b/>
          <w:bCs/>
          <w:sz w:val="24"/>
          <w:szCs w:val="24"/>
        </w:rPr>
        <w:t>20</w:t>
      </w:r>
      <w:r w:rsidR="00DB1B31">
        <w:rPr>
          <w:rFonts w:ascii="Arial" w:hAnsi="Arial" w:cs="Arial"/>
          <w:b/>
          <w:bCs/>
          <w:sz w:val="24"/>
          <w:szCs w:val="24"/>
        </w:rPr>
        <w:t xml:space="preserve">, </w:t>
      </w:r>
      <w:r w:rsidRPr="0042144F">
        <w:rPr>
          <w:rFonts w:ascii="Arial" w:hAnsi="Arial" w:cs="Arial"/>
          <w:b/>
          <w:bCs/>
          <w:sz w:val="24"/>
          <w:szCs w:val="24"/>
        </w:rPr>
        <w:t>202</w:t>
      </w:r>
      <w:r w:rsidR="00A610C9">
        <w:rPr>
          <w:rFonts w:ascii="Arial" w:hAnsi="Arial" w:cs="Arial"/>
          <w:b/>
          <w:bCs/>
          <w:sz w:val="24"/>
          <w:szCs w:val="24"/>
        </w:rPr>
        <w:t>5</w:t>
      </w:r>
    </w:p>
    <w:p w14:paraId="61517B18" w14:textId="1B66EBF2" w:rsidR="00400947" w:rsidRPr="00CE2E75" w:rsidRDefault="00400947" w:rsidP="00400947">
      <w:pPr>
        <w:pStyle w:val="NoSpacing"/>
        <w:jc w:val="center"/>
        <w:rPr>
          <w:rFonts w:ascii="Arial" w:hAnsi="Arial" w:cs="Arial"/>
          <w:sz w:val="24"/>
          <w:szCs w:val="24"/>
        </w:rPr>
      </w:pPr>
      <w:r w:rsidRPr="00CE2E75">
        <w:rPr>
          <w:rFonts w:ascii="Arial" w:hAnsi="Arial" w:cs="Arial"/>
          <w:sz w:val="24"/>
          <w:szCs w:val="24"/>
        </w:rPr>
        <w:t>The following Minutes are a summary of Board action and proceedings. For a full transcript please click on the link below or visit the ocfair.com website.</w:t>
      </w:r>
    </w:p>
    <w:p w14:paraId="53AEB8C2" w14:textId="77777777" w:rsidR="00341C20" w:rsidRPr="00CE2E75" w:rsidRDefault="00341C20" w:rsidP="008908D2">
      <w:pPr>
        <w:pStyle w:val="NoSpacing"/>
        <w:ind w:left="360"/>
        <w:jc w:val="center"/>
        <w:rPr>
          <w:rStyle w:val="Hyperlink"/>
          <w:rFonts w:ascii="Arial" w:hAnsi="Arial" w:cs="Arial"/>
          <w:color w:val="auto"/>
          <w:sz w:val="24"/>
          <w:szCs w:val="24"/>
          <w:u w:val="none"/>
        </w:rPr>
      </w:pPr>
    </w:p>
    <w:p w14:paraId="1413DD88" w14:textId="59266885" w:rsidR="00400947" w:rsidRPr="0042144F" w:rsidRDefault="00400947" w:rsidP="00400947">
      <w:pPr>
        <w:pStyle w:val="NoSpacing"/>
        <w:numPr>
          <w:ilvl w:val="0"/>
          <w:numId w:val="1"/>
        </w:numPr>
        <w:ind w:left="360"/>
        <w:rPr>
          <w:rFonts w:ascii="Arial" w:hAnsi="Arial" w:cs="Arial"/>
          <w:b/>
          <w:bCs/>
          <w:sz w:val="24"/>
          <w:szCs w:val="24"/>
        </w:rPr>
      </w:pPr>
      <w:r w:rsidRPr="0042144F">
        <w:rPr>
          <w:rFonts w:ascii="Arial" w:hAnsi="Arial" w:cs="Arial"/>
          <w:b/>
          <w:bCs/>
          <w:sz w:val="24"/>
          <w:szCs w:val="24"/>
        </w:rPr>
        <w:t>CALL TO ORDER:</w:t>
      </w:r>
    </w:p>
    <w:p w14:paraId="68A2E094" w14:textId="62B4010C" w:rsidR="009E69CF" w:rsidRDefault="00C760B6" w:rsidP="002B7FAA">
      <w:pPr>
        <w:pStyle w:val="NoSpacing"/>
        <w:ind w:left="360"/>
        <w:rPr>
          <w:rFonts w:ascii="Arial" w:hAnsi="Arial" w:cs="Arial"/>
          <w:sz w:val="24"/>
          <w:szCs w:val="24"/>
        </w:rPr>
      </w:pPr>
      <w:r>
        <w:rPr>
          <w:rFonts w:ascii="Arial" w:hAnsi="Arial" w:cs="Arial"/>
          <w:sz w:val="24"/>
          <w:szCs w:val="24"/>
        </w:rPr>
        <w:t xml:space="preserve">Chair </w:t>
      </w:r>
      <w:r w:rsidR="00E43C85">
        <w:rPr>
          <w:rFonts w:ascii="Arial" w:hAnsi="Arial" w:cs="Arial"/>
          <w:sz w:val="24"/>
          <w:szCs w:val="24"/>
        </w:rPr>
        <w:t>Bagneris</w:t>
      </w:r>
      <w:r w:rsidR="001F3AB4">
        <w:rPr>
          <w:rFonts w:ascii="Arial" w:hAnsi="Arial" w:cs="Arial"/>
          <w:sz w:val="24"/>
          <w:szCs w:val="24"/>
        </w:rPr>
        <w:t>,</w:t>
      </w:r>
      <w:r w:rsidR="00400947" w:rsidRPr="0042144F">
        <w:rPr>
          <w:rFonts w:ascii="Arial" w:hAnsi="Arial" w:cs="Arial"/>
          <w:sz w:val="24"/>
          <w:szCs w:val="24"/>
        </w:rPr>
        <w:t xml:space="preserve"> called the meeting to order at </w:t>
      </w:r>
      <w:r w:rsidR="00813C57">
        <w:rPr>
          <w:rFonts w:ascii="Arial" w:hAnsi="Arial" w:cs="Arial"/>
          <w:sz w:val="24"/>
          <w:szCs w:val="24"/>
        </w:rPr>
        <w:t>9</w:t>
      </w:r>
      <w:r w:rsidR="00F570A9">
        <w:rPr>
          <w:rFonts w:ascii="Arial" w:hAnsi="Arial" w:cs="Arial"/>
          <w:sz w:val="24"/>
          <w:szCs w:val="24"/>
        </w:rPr>
        <w:t>:</w:t>
      </w:r>
      <w:r w:rsidR="007C48C7">
        <w:rPr>
          <w:rFonts w:ascii="Arial" w:hAnsi="Arial" w:cs="Arial"/>
          <w:sz w:val="24"/>
          <w:szCs w:val="24"/>
        </w:rPr>
        <w:t>31</w:t>
      </w:r>
      <w:r w:rsidR="002D01B5">
        <w:rPr>
          <w:rFonts w:ascii="Arial" w:hAnsi="Arial" w:cs="Arial"/>
          <w:sz w:val="24"/>
          <w:szCs w:val="24"/>
        </w:rPr>
        <w:t xml:space="preserve"> </w:t>
      </w:r>
      <w:r w:rsidR="00400947" w:rsidRPr="0042144F">
        <w:rPr>
          <w:rFonts w:ascii="Arial" w:hAnsi="Arial" w:cs="Arial"/>
          <w:sz w:val="24"/>
          <w:szCs w:val="24"/>
        </w:rPr>
        <w:t>a.m.</w:t>
      </w:r>
      <w:r w:rsidR="002B7FAA">
        <w:rPr>
          <w:rFonts w:ascii="Arial" w:hAnsi="Arial" w:cs="Arial"/>
          <w:sz w:val="24"/>
          <w:szCs w:val="24"/>
        </w:rPr>
        <w:t xml:space="preserve">  </w:t>
      </w:r>
    </w:p>
    <w:p w14:paraId="017A903F" w14:textId="55FC6AB2" w:rsidR="002E6FF1" w:rsidRDefault="002E6FF1" w:rsidP="00400947">
      <w:pPr>
        <w:pStyle w:val="NoSpacing"/>
        <w:ind w:left="360"/>
        <w:rPr>
          <w:rFonts w:ascii="Arial" w:hAnsi="Arial" w:cs="Arial"/>
          <w:sz w:val="24"/>
          <w:szCs w:val="24"/>
        </w:rPr>
      </w:pPr>
    </w:p>
    <w:p w14:paraId="49BC6AB8" w14:textId="5C570143" w:rsidR="00400947" w:rsidRPr="0042144F" w:rsidRDefault="00400947" w:rsidP="00400947">
      <w:pPr>
        <w:pStyle w:val="NoSpacing"/>
        <w:numPr>
          <w:ilvl w:val="0"/>
          <w:numId w:val="1"/>
        </w:numPr>
        <w:ind w:left="360"/>
        <w:rPr>
          <w:rFonts w:ascii="Arial" w:hAnsi="Arial" w:cs="Arial"/>
          <w:b/>
          <w:bCs/>
          <w:sz w:val="24"/>
          <w:szCs w:val="24"/>
        </w:rPr>
      </w:pPr>
      <w:r w:rsidRPr="0042144F">
        <w:rPr>
          <w:rFonts w:ascii="Arial" w:hAnsi="Arial" w:cs="Arial"/>
          <w:b/>
          <w:bCs/>
          <w:sz w:val="24"/>
          <w:szCs w:val="24"/>
        </w:rPr>
        <w:t>MISSION STATEMENT</w:t>
      </w:r>
    </w:p>
    <w:p w14:paraId="10D8612D" w14:textId="77777777" w:rsidR="00400947" w:rsidRPr="0042144F" w:rsidRDefault="00400947" w:rsidP="00400947">
      <w:pPr>
        <w:pStyle w:val="NoSpacing"/>
        <w:ind w:left="360"/>
        <w:rPr>
          <w:rFonts w:ascii="Arial" w:hAnsi="Arial" w:cs="Arial"/>
          <w:sz w:val="24"/>
          <w:szCs w:val="24"/>
        </w:rPr>
      </w:pPr>
    </w:p>
    <w:p w14:paraId="31A7E348" w14:textId="074884FC" w:rsidR="00400947" w:rsidRDefault="00400947" w:rsidP="00F855DB">
      <w:pPr>
        <w:pStyle w:val="NoSpacing"/>
        <w:numPr>
          <w:ilvl w:val="0"/>
          <w:numId w:val="1"/>
        </w:numPr>
        <w:ind w:left="360"/>
        <w:rPr>
          <w:rFonts w:ascii="Arial" w:hAnsi="Arial" w:cs="Arial"/>
          <w:sz w:val="24"/>
          <w:szCs w:val="24"/>
        </w:rPr>
      </w:pPr>
      <w:r w:rsidRPr="0042144F">
        <w:rPr>
          <w:rFonts w:ascii="Arial" w:hAnsi="Arial" w:cs="Arial"/>
          <w:b/>
          <w:bCs/>
          <w:sz w:val="24"/>
          <w:szCs w:val="24"/>
        </w:rPr>
        <w:t>PLEDGE OF ALLEGIANCE</w:t>
      </w:r>
      <w:r w:rsidR="007138CD">
        <w:rPr>
          <w:rFonts w:ascii="Arial" w:hAnsi="Arial" w:cs="Arial"/>
          <w:b/>
          <w:bCs/>
          <w:sz w:val="24"/>
          <w:szCs w:val="24"/>
        </w:rPr>
        <w:t xml:space="preserve">: </w:t>
      </w:r>
      <w:r w:rsidR="007138CD" w:rsidRPr="007138CD">
        <w:rPr>
          <w:rFonts w:ascii="Arial" w:hAnsi="Arial" w:cs="Arial"/>
          <w:sz w:val="24"/>
          <w:szCs w:val="24"/>
        </w:rPr>
        <w:t>The Pledge of</w:t>
      </w:r>
      <w:r w:rsidR="007138CD">
        <w:rPr>
          <w:rFonts w:ascii="Arial" w:hAnsi="Arial" w:cs="Arial"/>
          <w:b/>
          <w:bCs/>
          <w:sz w:val="24"/>
          <w:szCs w:val="24"/>
        </w:rPr>
        <w:t xml:space="preserve"> </w:t>
      </w:r>
      <w:r w:rsidR="00473DD8">
        <w:rPr>
          <w:rFonts w:ascii="Arial" w:hAnsi="Arial" w:cs="Arial"/>
          <w:sz w:val="24"/>
          <w:szCs w:val="24"/>
        </w:rPr>
        <w:t xml:space="preserve">Allegiance was recited </w:t>
      </w:r>
      <w:r w:rsidR="00134D97">
        <w:rPr>
          <w:rFonts w:ascii="Arial" w:hAnsi="Arial" w:cs="Arial"/>
          <w:sz w:val="24"/>
          <w:szCs w:val="24"/>
        </w:rPr>
        <w:t>by</w:t>
      </w:r>
      <w:r w:rsidR="002D01B5">
        <w:rPr>
          <w:rFonts w:ascii="Arial" w:hAnsi="Arial" w:cs="Arial"/>
          <w:sz w:val="24"/>
          <w:szCs w:val="24"/>
        </w:rPr>
        <w:t xml:space="preserve"> </w:t>
      </w:r>
      <w:r w:rsidR="007C48C7">
        <w:rPr>
          <w:rFonts w:ascii="Arial" w:hAnsi="Arial" w:cs="Arial"/>
          <w:sz w:val="24"/>
          <w:szCs w:val="24"/>
        </w:rPr>
        <w:t>Director Dimetria Jackson</w:t>
      </w:r>
      <w:r w:rsidR="00511B5F">
        <w:rPr>
          <w:rFonts w:ascii="Arial" w:hAnsi="Arial" w:cs="Arial"/>
          <w:sz w:val="24"/>
          <w:szCs w:val="24"/>
        </w:rPr>
        <w:t>.</w:t>
      </w:r>
      <w:r w:rsidR="00800A07">
        <w:rPr>
          <w:rFonts w:ascii="Arial" w:hAnsi="Arial" w:cs="Arial"/>
          <w:sz w:val="24"/>
          <w:szCs w:val="24"/>
        </w:rPr>
        <w:t xml:space="preserve">  </w:t>
      </w:r>
      <w:r w:rsidRPr="0042144F">
        <w:rPr>
          <w:rFonts w:ascii="Arial" w:hAnsi="Arial" w:cs="Arial"/>
          <w:sz w:val="24"/>
          <w:szCs w:val="24"/>
        </w:rPr>
        <w:t xml:space="preserve">Roll call was taken by </w:t>
      </w:r>
      <w:r w:rsidR="007C0289">
        <w:rPr>
          <w:rFonts w:ascii="Arial" w:hAnsi="Arial" w:cs="Arial"/>
          <w:sz w:val="24"/>
          <w:szCs w:val="24"/>
        </w:rPr>
        <w:t xml:space="preserve">meeting secretary, </w:t>
      </w:r>
      <w:r w:rsidR="00F855DB">
        <w:rPr>
          <w:rFonts w:ascii="Arial" w:hAnsi="Arial" w:cs="Arial"/>
          <w:sz w:val="24"/>
          <w:szCs w:val="24"/>
        </w:rPr>
        <w:t>Summer Angus</w:t>
      </w:r>
      <w:r w:rsidRPr="0042144F">
        <w:rPr>
          <w:rFonts w:ascii="Arial" w:hAnsi="Arial" w:cs="Arial"/>
          <w:sz w:val="24"/>
          <w:szCs w:val="24"/>
        </w:rPr>
        <w:t>.</w:t>
      </w:r>
    </w:p>
    <w:p w14:paraId="1E7F2C5E" w14:textId="77777777" w:rsidR="00111CE4" w:rsidRDefault="00111CE4" w:rsidP="00DE7072">
      <w:pPr>
        <w:pStyle w:val="NoSpacing"/>
        <w:ind w:left="360"/>
        <w:rPr>
          <w:rFonts w:ascii="Arial" w:hAnsi="Arial" w:cs="Arial"/>
          <w:sz w:val="24"/>
          <w:szCs w:val="24"/>
        </w:rPr>
      </w:pPr>
    </w:p>
    <w:p w14:paraId="0BD7DA27" w14:textId="4EA47E6E" w:rsidR="00400947" w:rsidRPr="0042144F" w:rsidRDefault="00400947" w:rsidP="00400947">
      <w:pPr>
        <w:pStyle w:val="NoSpacing"/>
        <w:numPr>
          <w:ilvl w:val="0"/>
          <w:numId w:val="1"/>
        </w:numPr>
        <w:ind w:left="360"/>
        <w:rPr>
          <w:rFonts w:ascii="Arial" w:hAnsi="Arial" w:cs="Arial"/>
          <w:sz w:val="24"/>
          <w:szCs w:val="24"/>
        </w:rPr>
      </w:pPr>
      <w:r w:rsidRPr="0042144F">
        <w:rPr>
          <w:rFonts w:ascii="Arial" w:hAnsi="Arial" w:cs="Arial"/>
          <w:b/>
          <w:bCs/>
          <w:sz w:val="24"/>
          <w:szCs w:val="24"/>
        </w:rPr>
        <w:t>DIRECTORS PRESENT</w:t>
      </w:r>
      <w:r w:rsidR="00851E96" w:rsidRPr="00851E96">
        <w:rPr>
          <w:rFonts w:ascii="Arial" w:hAnsi="Arial" w:cs="Arial"/>
          <w:b/>
          <w:bCs/>
          <w:sz w:val="24"/>
          <w:szCs w:val="24"/>
        </w:rPr>
        <w:t>:</w:t>
      </w:r>
    </w:p>
    <w:p w14:paraId="729D70E5" w14:textId="1224ED1B" w:rsidR="00851E96" w:rsidRDefault="00C760B6" w:rsidP="00D70AEE">
      <w:pPr>
        <w:pStyle w:val="NoSpacing"/>
        <w:ind w:left="360"/>
        <w:rPr>
          <w:rFonts w:ascii="Arial" w:hAnsi="Arial" w:cs="Arial"/>
          <w:sz w:val="24"/>
          <w:szCs w:val="24"/>
        </w:rPr>
      </w:pPr>
      <w:bookmarkStart w:id="0" w:name="_Hlk191384472"/>
      <w:bookmarkStart w:id="1" w:name="_Hlk138314419"/>
      <w:bookmarkStart w:id="2" w:name="_Hlk135833124"/>
      <w:bookmarkStart w:id="3" w:name="_Hlk125556060"/>
      <w:bookmarkStart w:id="4" w:name="_Hlk106861060"/>
      <w:r>
        <w:rPr>
          <w:rFonts w:ascii="Arial" w:hAnsi="Arial" w:cs="Arial"/>
          <w:sz w:val="24"/>
          <w:szCs w:val="24"/>
        </w:rPr>
        <w:t xml:space="preserve">Chair </w:t>
      </w:r>
      <w:r w:rsidR="00511B5F">
        <w:rPr>
          <w:rFonts w:ascii="Arial" w:hAnsi="Arial" w:cs="Arial"/>
          <w:sz w:val="24"/>
          <w:szCs w:val="24"/>
        </w:rPr>
        <w:t>Bagneris</w:t>
      </w:r>
      <w:r>
        <w:rPr>
          <w:rFonts w:ascii="Arial" w:hAnsi="Arial" w:cs="Arial"/>
          <w:sz w:val="24"/>
          <w:szCs w:val="24"/>
        </w:rPr>
        <w:t xml:space="preserve">, </w:t>
      </w:r>
      <w:r w:rsidR="00A31F20">
        <w:rPr>
          <w:rFonts w:ascii="Arial" w:hAnsi="Arial" w:cs="Arial"/>
          <w:sz w:val="24"/>
          <w:szCs w:val="24"/>
        </w:rPr>
        <w:t xml:space="preserve">Vice Chair </w:t>
      </w:r>
      <w:r w:rsidR="00511B5F">
        <w:rPr>
          <w:rFonts w:ascii="Arial" w:hAnsi="Arial" w:cs="Arial"/>
          <w:sz w:val="24"/>
          <w:szCs w:val="24"/>
        </w:rPr>
        <w:t>Ruiz</w:t>
      </w:r>
      <w:r w:rsidR="005A1091">
        <w:rPr>
          <w:rFonts w:ascii="Arial" w:hAnsi="Arial" w:cs="Arial"/>
          <w:sz w:val="24"/>
          <w:szCs w:val="24"/>
        </w:rPr>
        <w:t>,</w:t>
      </w:r>
      <w:r w:rsidR="00CD20BB">
        <w:rPr>
          <w:rFonts w:ascii="Arial" w:hAnsi="Arial" w:cs="Arial"/>
          <w:sz w:val="24"/>
          <w:szCs w:val="24"/>
        </w:rPr>
        <w:t xml:space="preserve"> </w:t>
      </w:r>
      <w:r w:rsidR="00511B5F">
        <w:rPr>
          <w:rFonts w:ascii="Arial" w:hAnsi="Arial" w:cs="Arial"/>
          <w:sz w:val="24"/>
          <w:szCs w:val="24"/>
        </w:rPr>
        <w:t xml:space="preserve">Director Kovacevich, </w:t>
      </w:r>
      <w:r w:rsidR="00FD2E21">
        <w:rPr>
          <w:rFonts w:ascii="Arial" w:hAnsi="Arial" w:cs="Arial"/>
          <w:sz w:val="24"/>
          <w:szCs w:val="24"/>
        </w:rPr>
        <w:t>Director Pham</w:t>
      </w:r>
      <w:r w:rsidR="002D01B5">
        <w:rPr>
          <w:rFonts w:ascii="Arial" w:hAnsi="Arial" w:cs="Arial"/>
          <w:sz w:val="24"/>
          <w:szCs w:val="24"/>
        </w:rPr>
        <w:t>,</w:t>
      </w:r>
      <w:r w:rsidR="00FD2E21">
        <w:rPr>
          <w:rFonts w:ascii="Arial" w:hAnsi="Arial" w:cs="Arial"/>
          <w:sz w:val="24"/>
          <w:szCs w:val="24"/>
        </w:rPr>
        <w:t xml:space="preserve"> </w:t>
      </w:r>
      <w:r>
        <w:rPr>
          <w:rFonts w:ascii="Arial" w:hAnsi="Arial" w:cs="Arial"/>
          <w:sz w:val="24"/>
          <w:szCs w:val="24"/>
        </w:rPr>
        <w:t xml:space="preserve">Director La Belle, </w:t>
      </w:r>
      <w:r w:rsidR="006F4275">
        <w:rPr>
          <w:rFonts w:ascii="Arial" w:hAnsi="Arial" w:cs="Arial"/>
          <w:sz w:val="24"/>
          <w:szCs w:val="24"/>
        </w:rPr>
        <w:t>Director Rubalcava-Garcia</w:t>
      </w:r>
      <w:r w:rsidR="00511B5F">
        <w:rPr>
          <w:rFonts w:ascii="Arial" w:hAnsi="Arial" w:cs="Arial"/>
          <w:sz w:val="24"/>
          <w:szCs w:val="24"/>
        </w:rPr>
        <w:t>, Director</w:t>
      </w:r>
      <w:r w:rsidR="006F4275">
        <w:rPr>
          <w:rFonts w:ascii="Arial" w:hAnsi="Arial" w:cs="Arial"/>
          <w:sz w:val="24"/>
          <w:szCs w:val="24"/>
        </w:rPr>
        <w:t xml:space="preserve"> </w:t>
      </w:r>
      <w:r w:rsidR="00511B5F" w:rsidRPr="00CB5037">
        <w:rPr>
          <w:rFonts w:ascii="Arial" w:hAnsi="Arial" w:cs="Arial"/>
          <w:sz w:val="24"/>
          <w:szCs w:val="24"/>
        </w:rPr>
        <w:t xml:space="preserve">Bilezikjian </w:t>
      </w:r>
      <w:r w:rsidR="005D695F" w:rsidRPr="00CB5037">
        <w:rPr>
          <w:rFonts w:ascii="Arial" w:hAnsi="Arial" w:cs="Arial"/>
          <w:sz w:val="24"/>
          <w:szCs w:val="24"/>
        </w:rPr>
        <w:t>and Director Jackson</w:t>
      </w:r>
      <w:bookmarkEnd w:id="0"/>
      <w:r w:rsidR="005D695F" w:rsidRPr="00CB5037">
        <w:rPr>
          <w:rFonts w:ascii="Arial" w:hAnsi="Arial" w:cs="Arial"/>
          <w:sz w:val="24"/>
          <w:szCs w:val="24"/>
        </w:rPr>
        <w:t>.</w:t>
      </w:r>
    </w:p>
    <w:p w14:paraId="71247224" w14:textId="1E3BBFFF" w:rsidR="0068292D" w:rsidRDefault="0068292D" w:rsidP="00D70AEE">
      <w:pPr>
        <w:pStyle w:val="NoSpacing"/>
        <w:ind w:left="360"/>
        <w:rPr>
          <w:rFonts w:ascii="Arial" w:hAnsi="Arial" w:cs="Arial"/>
          <w:sz w:val="24"/>
          <w:szCs w:val="24"/>
        </w:rPr>
      </w:pPr>
    </w:p>
    <w:bookmarkEnd w:id="1"/>
    <w:bookmarkEnd w:id="2"/>
    <w:bookmarkEnd w:id="3"/>
    <w:bookmarkEnd w:id="4"/>
    <w:p w14:paraId="2763AA1F" w14:textId="7CDBE32B" w:rsidR="00A610C9" w:rsidRDefault="00400947" w:rsidP="00400947">
      <w:pPr>
        <w:pStyle w:val="NoSpacing"/>
        <w:ind w:left="360"/>
        <w:rPr>
          <w:rFonts w:ascii="Arial" w:hAnsi="Arial" w:cs="Arial"/>
          <w:sz w:val="24"/>
          <w:szCs w:val="24"/>
        </w:rPr>
      </w:pPr>
      <w:r w:rsidRPr="0042144F">
        <w:rPr>
          <w:rFonts w:ascii="Arial" w:hAnsi="Arial" w:cs="Arial"/>
          <w:b/>
          <w:bCs/>
          <w:sz w:val="24"/>
          <w:szCs w:val="24"/>
        </w:rPr>
        <w:t>DIRECTORS ABSENT/</w:t>
      </w:r>
      <w:r w:rsidR="00FD58DD" w:rsidRPr="0042144F">
        <w:rPr>
          <w:rFonts w:ascii="Arial" w:hAnsi="Arial" w:cs="Arial"/>
          <w:b/>
          <w:bCs/>
          <w:sz w:val="24"/>
          <w:szCs w:val="24"/>
        </w:rPr>
        <w:t>EXCUSED:</w:t>
      </w:r>
      <w:r w:rsidR="00A31F20">
        <w:rPr>
          <w:rFonts w:ascii="Arial" w:hAnsi="Arial" w:cs="Arial"/>
          <w:sz w:val="24"/>
          <w:szCs w:val="24"/>
        </w:rPr>
        <w:t xml:space="preserve">  </w:t>
      </w:r>
      <w:r w:rsidR="00511B5F">
        <w:rPr>
          <w:rFonts w:ascii="Arial" w:hAnsi="Arial" w:cs="Arial"/>
          <w:sz w:val="24"/>
          <w:szCs w:val="24"/>
        </w:rPr>
        <w:t>None.</w:t>
      </w:r>
    </w:p>
    <w:p w14:paraId="7AB92EB6" w14:textId="24059A13" w:rsidR="00BE4F94" w:rsidRDefault="00BE4F94" w:rsidP="00400947">
      <w:pPr>
        <w:pStyle w:val="NoSpacing"/>
        <w:ind w:left="360"/>
        <w:rPr>
          <w:rFonts w:ascii="Arial" w:hAnsi="Arial" w:cs="Arial"/>
          <w:sz w:val="24"/>
          <w:szCs w:val="24"/>
        </w:rPr>
      </w:pPr>
    </w:p>
    <w:p w14:paraId="085977CF" w14:textId="35823E7B" w:rsidR="00400947" w:rsidRPr="00AB5359" w:rsidRDefault="00400947" w:rsidP="00400947">
      <w:pPr>
        <w:pStyle w:val="NoSpacing"/>
        <w:ind w:left="360"/>
        <w:rPr>
          <w:rFonts w:ascii="Arial" w:hAnsi="Arial" w:cs="Arial"/>
          <w:b/>
          <w:bCs/>
          <w:sz w:val="24"/>
          <w:szCs w:val="24"/>
        </w:rPr>
      </w:pPr>
      <w:r w:rsidRPr="00AB5359">
        <w:rPr>
          <w:rFonts w:ascii="Arial" w:hAnsi="Arial" w:cs="Arial"/>
          <w:b/>
          <w:bCs/>
          <w:sz w:val="24"/>
          <w:szCs w:val="24"/>
        </w:rPr>
        <w:t>OTHERS PRESENT:</w:t>
      </w:r>
    </w:p>
    <w:p w14:paraId="75C5BB34" w14:textId="7F4AEB59" w:rsidR="0030458F" w:rsidRDefault="00C760B6" w:rsidP="0045100A">
      <w:pPr>
        <w:pStyle w:val="NoSpacing"/>
        <w:tabs>
          <w:tab w:val="left" w:pos="360"/>
        </w:tabs>
        <w:ind w:left="360"/>
        <w:rPr>
          <w:rFonts w:ascii="Arial" w:hAnsi="Arial" w:cs="Arial"/>
          <w:sz w:val="24"/>
          <w:szCs w:val="24"/>
        </w:rPr>
      </w:pPr>
      <w:r>
        <w:rPr>
          <w:rFonts w:ascii="Arial" w:hAnsi="Arial" w:cs="Arial"/>
          <w:sz w:val="24"/>
          <w:szCs w:val="24"/>
        </w:rPr>
        <w:t>James Canfield, OCFEC Chief Executive</w:t>
      </w:r>
      <w:r w:rsidR="00400947" w:rsidRPr="00AB5359">
        <w:rPr>
          <w:rFonts w:ascii="Arial" w:hAnsi="Arial" w:cs="Arial"/>
          <w:sz w:val="24"/>
          <w:szCs w:val="24"/>
        </w:rPr>
        <w:t xml:space="preserve"> Officer;</w:t>
      </w:r>
      <w:r w:rsidR="00DC4F57">
        <w:rPr>
          <w:rFonts w:ascii="Arial" w:hAnsi="Arial" w:cs="Arial"/>
          <w:sz w:val="24"/>
          <w:szCs w:val="24"/>
        </w:rPr>
        <w:t xml:space="preserve"> </w:t>
      </w:r>
      <w:r w:rsidR="002F07FE" w:rsidRPr="00AB5359">
        <w:rPr>
          <w:rFonts w:ascii="Arial" w:hAnsi="Arial" w:cs="Arial"/>
          <w:sz w:val="24"/>
          <w:szCs w:val="24"/>
        </w:rPr>
        <w:t xml:space="preserve">Melissa Au-Yeung, Chief Administrative Officer; </w:t>
      </w:r>
      <w:r w:rsidR="002F71EF">
        <w:rPr>
          <w:rFonts w:ascii="Arial" w:hAnsi="Arial" w:cs="Arial"/>
          <w:sz w:val="24"/>
          <w:szCs w:val="24"/>
        </w:rPr>
        <w:t>Michele Capps, OCFEC Chief Business Development Officer;</w:t>
      </w:r>
      <w:r>
        <w:rPr>
          <w:rFonts w:ascii="Arial" w:hAnsi="Arial" w:cs="Arial"/>
          <w:sz w:val="24"/>
          <w:szCs w:val="24"/>
        </w:rPr>
        <w:t xml:space="preserve"> Jason Jacobsen, OCFEC Production &amp; Planning Director;</w:t>
      </w:r>
      <w:r w:rsidR="002F71EF">
        <w:rPr>
          <w:rFonts w:ascii="Arial" w:hAnsi="Arial" w:cs="Arial"/>
          <w:sz w:val="24"/>
          <w:szCs w:val="24"/>
        </w:rPr>
        <w:t xml:space="preserve"> </w:t>
      </w:r>
      <w:r w:rsidR="00312B45">
        <w:rPr>
          <w:rFonts w:ascii="Arial" w:hAnsi="Arial" w:cs="Arial"/>
          <w:sz w:val="24"/>
          <w:szCs w:val="24"/>
        </w:rPr>
        <w:t xml:space="preserve">Arnold Duong, OCFEC IT Technician; </w:t>
      </w:r>
      <w:r w:rsidR="00B7743B" w:rsidRPr="00AB5359">
        <w:rPr>
          <w:rFonts w:ascii="Arial" w:hAnsi="Arial" w:cs="Arial"/>
          <w:sz w:val="24"/>
          <w:szCs w:val="24"/>
        </w:rPr>
        <w:t>Summer Angus</w:t>
      </w:r>
      <w:r w:rsidR="00400947" w:rsidRPr="00AB5359">
        <w:rPr>
          <w:rFonts w:ascii="Arial" w:hAnsi="Arial" w:cs="Arial"/>
          <w:sz w:val="24"/>
          <w:szCs w:val="24"/>
        </w:rPr>
        <w:t xml:space="preserve">, OCFEC </w:t>
      </w:r>
      <w:r w:rsidR="00B7743B" w:rsidRPr="00AB5359">
        <w:rPr>
          <w:rFonts w:ascii="Arial" w:hAnsi="Arial" w:cs="Arial"/>
          <w:sz w:val="24"/>
          <w:szCs w:val="24"/>
        </w:rPr>
        <w:t>Executive Assistant</w:t>
      </w:r>
      <w:r w:rsidR="00400947" w:rsidRPr="00AB5359">
        <w:rPr>
          <w:rFonts w:ascii="Arial" w:hAnsi="Arial" w:cs="Arial"/>
          <w:sz w:val="24"/>
          <w:szCs w:val="24"/>
        </w:rPr>
        <w:t>;</w:t>
      </w:r>
      <w:r w:rsidR="004426A0">
        <w:rPr>
          <w:rFonts w:ascii="Arial" w:hAnsi="Arial" w:cs="Arial"/>
          <w:sz w:val="24"/>
          <w:szCs w:val="24"/>
        </w:rPr>
        <w:t xml:space="preserve"> </w:t>
      </w:r>
      <w:r w:rsidR="007C48C7">
        <w:rPr>
          <w:rFonts w:ascii="Arial" w:hAnsi="Arial" w:cs="Arial"/>
          <w:sz w:val="24"/>
          <w:szCs w:val="24"/>
        </w:rPr>
        <w:t>Evelyn Nunez</w:t>
      </w:r>
      <w:r w:rsidR="00FD2E21">
        <w:rPr>
          <w:rFonts w:ascii="Arial" w:hAnsi="Arial" w:cs="Arial"/>
          <w:sz w:val="24"/>
          <w:szCs w:val="24"/>
        </w:rPr>
        <w:t xml:space="preserve">, OCFEC Communications Associate; </w:t>
      </w:r>
      <w:r>
        <w:rPr>
          <w:rFonts w:ascii="Arial" w:hAnsi="Arial" w:cs="Arial"/>
          <w:sz w:val="24"/>
          <w:szCs w:val="24"/>
        </w:rPr>
        <w:t>Josh Caplan</w:t>
      </w:r>
      <w:r w:rsidR="00400947" w:rsidRPr="00AB5359">
        <w:rPr>
          <w:rFonts w:ascii="Arial" w:hAnsi="Arial" w:cs="Arial"/>
          <w:sz w:val="24"/>
          <w:szCs w:val="24"/>
        </w:rPr>
        <w:t xml:space="preserve">, Office of the Attorney General; </w:t>
      </w:r>
      <w:r w:rsidR="008A48D2">
        <w:rPr>
          <w:rFonts w:ascii="Arial" w:hAnsi="Arial" w:cs="Arial"/>
          <w:sz w:val="24"/>
          <w:szCs w:val="24"/>
        </w:rPr>
        <w:t>Reginald Joseph</w:t>
      </w:r>
      <w:r w:rsidR="00851E96" w:rsidRPr="00AB5359">
        <w:rPr>
          <w:rFonts w:ascii="Arial" w:hAnsi="Arial" w:cs="Arial"/>
          <w:sz w:val="24"/>
          <w:szCs w:val="24"/>
        </w:rPr>
        <w:t>,</w:t>
      </w:r>
      <w:r w:rsidR="00B42764" w:rsidRPr="00AB5359">
        <w:rPr>
          <w:rFonts w:ascii="Arial" w:hAnsi="Arial" w:cs="Arial"/>
          <w:sz w:val="24"/>
          <w:szCs w:val="24"/>
        </w:rPr>
        <w:t xml:space="preserve"> </w:t>
      </w:r>
      <w:r w:rsidR="00400947" w:rsidRPr="00AB5359">
        <w:rPr>
          <w:rFonts w:ascii="Arial" w:hAnsi="Arial" w:cs="Arial"/>
          <w:sz w:val="24"/>
          <w:szCs w:val="24"/>
        </w:rPr>
        <w:t>transcriptionist</w:t>
      </w:r>
      <w:r w:rsidR="00ED3896">
        <w:rPr>
          <w:rFonts w:ascii="Arial" w:hAnsi="Arial" w:cs="Arial"/>
          <w:sz w:val="24"/>
          <w:szCs w:val="24"/>
        </w:rPr>
        <w:t>;</w:t>
      </w:r>
      <w:r w:rsidR="00DA3B27">
        <w:rPr>
          <w:rFonts w:ascii="Arial" w:hAnsi="Arial" w:cs="Arial"/>
          <w:sz w:val="24"/>
          <w:szCs w:val="24"/>
        </w:rPr>
        <w:t xml:space="preserve"> </w:t>
      </w:r>
      <w:r w:rsidR="007C48C7">
        <w:rPr>
          <w:rFonts w:ascii="Arial" w:hAnsi="Arial" w:cs="Arial"/>
          <w:sz w:val="24"/>
          <w:szCs w:val="24"/>
        </w:rPr>
        <w:t xml:space="preserve">Jay </w:t>
      </w:r>
      <w:proofErr w:type="spellStart"/>
      <w:r w:rsidR="007C48C7">
        <w:rPr>
          <w:rFonts w:ascii="Arial" w:hAnsi="Arial" w:cs="Arial"/>
          <w:sz w:val="24"/>
          <w:szCs w:val="24"/>
        </w:rPr>
        <w:t>Ungos</w:t>
      </w:r>
      <w:proofErr w:type="spellEnd"/>
      <w:r w:rsidR="007C48C7">
        <w:rPr>
          <w:rFonts w:ascii="Arial" w:hAnsi="Arial" w:cs="Arial"/>
          <w:sz w:val="24"/>
          <w:szCs w:val="24"/>
        </w:rPr>
        <w:t>, Reggie Mundekis</w:t>
      </w:r>
    </w:p>
    <w:p w14:paraId="30434F20" w14:textId="213F4B6E" w:rsidR="002D01B5" w:rsidRDefault="002D01B5" w:rsidP="0045100A">
      <w:pPr>
        <w:pStyle w:val="NoSpacing"/>
        <w:tabs>
          <w:tab w:val="left" w:pos="360"/>
        </w:tabs>
        <w:ind w:left="360"/>
        <w:rPr>
          <w:rFonts w:ascii="Arial" w:hAnsi="Arial" w:cs="Arial"/>
          <w:sz w:val="24"/>
          <w:szCs w:val="24"/>
        </w:rPr>
      </w:pPr>
    </w:p>
    <w:p w14:paraId="2EF1BABE" w14:textId="38398990" w:rsidR="00A610C9" w:rsidRDefault="00E17001" w:rsidP="00A610C9">
      <w:pPr>
        <w:pStyle w:val="NoSpacing"/>
        <w:numPr>
          <w:ilvl w:val="0"/>
          <w:numId w:val="1"/>
        </w:numPr>
        <w:ind w:left="360"/>
        <w:rPr>
          <w:rFonts w:ascii="Arial" w:hAnsi="Arial" w:cs="Arial"/>
          <w:b/>
          <w:bCs/>
          <w:sz w:val="24"/>
          <w:szCs w:val="24"/>
        </w:rPr>
      </w:pPr>
      <w:r w:rsidRPr="00404225">
        <w:rPr>
          <w:rFonts w:ascii="Arial" w:hAnsi="Arial" w:cs="Arial"/>
          <w:b/>
          <w:bCs/>
          <w:sz w:val="24"/>
          <w:szCs w:val="24"/>
        </w:rPr>
        <w:t>MINUTES:</w:t>
      </w:r>
    </w:p>
    <w:p w14:paraId="125F2C43" w14:textId="77777777" w:rsidR="00A610C9" w:rsidRDefault="00A610C9" w:rsidP="00A610C9">
      <w:pPr>
        <w:pStyle w:val="NoSpacing"/>
        <w:ind w:left="360"/>
        <w:rPr>
          <w:rFonts w:ascii="Arial" w:hAnsi="Arial" w:cs="Arial"/>
          <w:b/>
          <w:bCs/>
          <w:sz w:val="24"/>
          <w:szCs w:val="24"/>
        </w:rPr>
      </w:pPr>
    </w:p>
    <w:p w14:paraId="2ADD7EA2" w14:textId="4E08AF5B" w:rsidR="00D4654B" w:rsidRDefault="00D4654B" w:rsidP="00CB66CE">
      <w:pPr>
        <w:pStyle w:val="NoSpacing"/>
        <w:numPr>
          <w:ilvl w:val="0"/>
          <w:numId w:val="14"/>
        </w:numPr>
        <w:ind w:left="720"/>
        <w:rPr>
          <w:rFonts w:ascii="Arial" w:hAnsi="Arial" w:cs="Arial"/>
          <w:b/>
          <w:bCs/>
          <w:sz w:val="24"/>
          <w:szCs w:val="24"/>
        </w:rPr>
      </w:pPr>
      <w:r w:rsidRPr="006A0512">
        <w:rPr>
          <w:rFonts w:ascii="Arial" w:hAnsi="Arial" w:cs="Arial"/>
          <w:b/>
          <w:bCs/>
          <w:sz w:val="24"/>
          <w:szCs w:val="24"/>
        </w:rPr>
        <w:t xml:space="preserve">Board meeting held </w:t>
      </w:r>
      <w:r w:rsidR="00511B5F">
        <w:rPr>
          <w:rFonts w:ascii="Arial" w:hAnsi="Arial" w:cs="Arial"/>
          <w:b/>
          <w:bCs/>
          <w:sz w:val="24"/>
          <w:szCs w:val="24"/>
        </w:rPr>
        <w:t>October 23</w:t>
      </w:r>
      <w:r>
        <w:rPr>
          <w:rFonts w:ascii="Arial" w:hAnsi="Arial" w:cs="Arial"/>
          <w:b/>
          <w:bCs/>
          <w:sz w:val="24"/>
          <w:szCs w:val="24"/>
        </w:rPr>
        <w:t>, 2025</w:t>
      </w:r>
    </w:p>
    <w:p w14:paraId="0E4FC4AD" w14:textId="77777777" w:rsidR="00D4654B" w:rsidRDefault="00D4654B" w:rsidP="00D4654B">
      <w:pPr>
        <w:pStyle w:val="NoSpacing"/>
        <w:ind w:left="720"/>
        <w:rPr>
          <w:rFonts w:ascii="Arial" w:hAnsi="Arial" w:cs="Arial"/>
          <w:sz w:val="24"/>
          <w:szCs w:val="24"/>
        </w:rPr>
      </w:pPr>
      <w:r w:rsidRPr="00EB584A">
        <w:rPr>
          <w:rFonts w:ascii="Arial" w:hAnsi="Arial" w:cs="Arial"/>
          <w:sz w:val="24"/>
          <w:szCs w:val="24"/>
        </w:rPr>
        <w:t>Action Item</w:t>
      </w:r>
    </w:p>
    <w:p w14:paraId="4E970E0C" w14:textId="77777777" w:rsidR="00877639" w:rsidRDefault="00877639" w:rsidP="00A9400F">
      <w:pPr>
        <w:spacing w:after="0" w:line="240" w:lineRule="auto"/>
        <w:ind w:left="720"/>
        <w:rPr>
          <w:rFonts w:ascii="Arial" w:eastAsiaTheme="minorHAnsi" w:hAnsi="Arial" w:cs="Arial"/>
          <w:b/>
          <w:bCs/>
          <w:sz w:val="24"/>
          <w:szCs w:val="24"/>
        </w:rPr>
      </w:pPr>
      <w:bookmarkStart w:id="5" w:name="_Hlk157061640"/>
      <w:bookmarkStart w:id="6" w:name="_Hlk196295191"/>
      <w:bookmarkStart w:id="7" w:name="_Hlk189054914"/>
      <w:bookmarkStart w:id="8" w:name="_Hlk189054897"/>
    </w:p>
    <w:p w14:paraId="64BD1340" w14:textId="62B09E8C" w:rsidR="00A9400F" w:rsidRDefault="00A9400F" w:rsidP="002D129F">
      <w:pPr>
        <w:spacing w:after="0" w:line="240" w:lineRule="auto"/>
        <w:ind w:left="720"/>
        <w:rPr>
          <w:rFonts w:ascii="Arial" w:eastAsiaTheme="minorHAnsi" w:hAnsi="Arial" w:cs="Arial"/>
          <w:b/>
          <w:bCs/>
          <w:sz w:val="24"/>
          <w:szCs w:val="24"/>
        </w:rPr>
      </w:pPr>
      <w:r w:rsidRPr="003649D3">
        <w:rPr>
          <w:rFonts w:ascii="Arial" w:eastAsiaTheme="minorHAnsi" w:hAnsi="Arial" w:cs="Arial"/>
          <w:b/>
          <w:bCs/>
          <w:sz w:val="24"/>
          <w:szCs w:val="24"/>
        </w:rPr>
        <w:t>ACTION:</w:t>
      </w:r>
      <w:r w:rsidRPr="003649D3">
        <w:rPr>
          <w:rFonts w:ascii="Arial" w:eastAsiaTheme="minorHAnsi" w:hAnsi="Arial" w:cs="Arial"/>
          <w:sz w:val="24"/>
          <w:szCs w:val="24"/>
        </w:rPr>
        <w:t xml:space="preserve"> </w:t>
      </w:r>
      <w:r w:rsidR="007C48C7">
        <w:rPr>
          <w:rFonts w:ascii="Arial" w:eastAsiaTheme="minorHAnsi" w:hAnsi="Arial" w:cs="Arial"/>
          <w:sz w:val="24"/>
          <w:szCs w:val="24"/>
        </w:rPr>
        <w:t>Director La Belle</w:t>
      </w:r>
      <w:r w:rsidR="00F570A9">
        <w:rPr>
          <w:rFonts w:ascii="Arial" w:eastAsiaTheme="minorHAnsi" w:hAnsi="Arial" w:cs="Arial"/>
          <w:sz w:val="24"/>
          <w:szCs w:val="24"/>
        </w:rPr>
        <w:t xml:space="preserve"> </w:t>
      </w:r>
      <w:r w:rsidR="00133AA4" w:rsidRPr="00133AA4">
        <w:rPr>
          <w:rFonts w:ascii="Arial" w:eastAsiaTheme="minorHAnsi" w:hAnsi="Arial" w:cs="Arial"/>
          <w:sz w:val="24"/>
          <w:szCs w:val="24"/>
        </w:rPr>
        <w:t xml:space="preserve">motioned and </w:t>
      </w:r>
      <w:r w:rsidR="007C48C7">
        <w:rPr>
          <w:rFonts w:ascii="Arial" w:eastAsiaTheme="minorHAnsi" w:hAnsi="Arial" w:cs="Arial"/>
          <w:sz w:val="24"/>
          <w:szCs w:val="24"/>
        </w:rPr>
        <w:t>Director Kovacevich</w:t>
      </w:r>
      <w:r w:rsidR="00F570A9">
        <w:rPr>
          <w:rFonts w:ascii="Arial" w:eastAsiaTheme="minorHAnsi" w:hAnsi="Arial" w:cs="Arial"/>
          <w:sz w:val="24"/>
          <w:szCs w:val="24"/>
        </w:rPr>
        <w:t xml:space="preserve"> s</w:t>
      </w:r>
      <w:r w:rsidRPr="003649D3">
        <w:rPr>
          <w:rFonts w:ascii="Arial" w:eastAsiaTheme="minorHAnsi" w:hAnsi="Arial" w:cs="Arial"/>
          <w:sz w:val="24"/>
          <w:szCs w:val="24"/>
        </w:rPr>
        <w:t xml:space="preserve">econded to approve the </w:t>
      </w:r>
      <w:r>
        <w:rPr>
          <w:rFonts w:ascii="Arial" w:eastAsiaTheme="minorHAnsi" w:hAnsi="Arial" w:cs="Arial"/>
          <w:sz w:val="24"/>
          <w:szCs w:val="24"/>
        </w:rPr>
        <w:t xml:space="preserve">Minutes from Board meeting held </w:t>
      </w:r>
      <w:r w:rsidR="00511B5F">
        <w:rPr>
          <w:rFonts w:ascii="Arial" w:eastAsiaTheme="minorHAnsi" w:hAnsi="Arial" w:cs="Arial"/>
          <w:sz w:val="24"/>
          <w:szCs w:val="24"/>
        </w:rPr>
        <w:t>October 23</w:t>
      </w:r>
      <w:r w:rsidRPr="00133AA4">
        <w:rPr>
          <w:rFonts w:ascii="Arial" w:eastAsiaTheme="minorHAnsi" w:hAnsi="Arial" w:cs="Arial"/>
          <w:sz w:val="24"/>
          <w:szCs w:val="24"/>
        </w:rPr>
        <w:t>, 2025</w:t>
      </w:r>
      <w:bookmarkEnd w:id="5"/>
      <w:r w:rsidR="008D225F">
        <w:rPr>
          <w:rFonts w:ascii="Arial" w:eastAsiaTheme="minorHAnsi" w:hAnsi="Arial" w:cs="Arial"/>
          <w:sz w:val="24"/>
          <w:szCs w:val="24"/>
        </w:rPr>
        <w:t>.</w:t>
      </w:r>
      <w:r w:rsidRPr="00133AA4">
        <w:rPr>
          <w:rFonts w:ascii="Arial" w:eastAsiaTheme="minorHAnsi" w:hAnsi="Arial" w:cs="Arial"/>
          <w:sz w:val="24"/>
          <w:szCs w:val="24"/>
        </w:rPr>
        <w:t xml:space="preserve">  </w:t>
      </w:r>
      <w:r w:rsidRPr="00133AA4">
        <w:rPr>
          <w:rFonts w:ascii="Arial" w:eastAsiaTheme="minorHAnsi" w:hAnsi="Arial" w:cs="Arial"/>
          <w:b/>
          <w:bCs/>
          <w:sz w:val="24"/>
          <w:szCs w:val="24"/>
        </w:rPr>
        <w:t>MOTION CARRIED.  AYES:</w:t>
      </w:r>
      <w:r w:rsidR="00FD2E21" w:rsidRPr="00133AA4">
        <w:rPr>
          <w:rFonts w:ascii="Arial" w:eastAsiaTheme="minorHAnsi" w:hAnsi="Arial" w:cs="Arial"/>
          <w:b/>
          <w:bCs/>
          <w:sz w:val="24"/>
          <w:szCs w:val="24"/>
        </w:rPr>
        <w:t xml:space="preserve"> </w:t>
      </w:r>
      <w:r w:rsidR="006D4D40" w:rsidRPr="006D4D40">
        <w:rPr>
          <w:rFonts w:ascii="Arial" w:eastAsiaTheme="minorHAnsi" w:hAnsi="Arial" w:cs="Arial"/>
          <w:b/>
          <w:bCs/>
          <w:sz w:val="24"/>
          <w:szCs w:val="24"/>
        </w:rPr>
        <w:t>Chair Bagneris, Director Kovacevich, Director Pham, Director La Belle, Director Rubalcava-Garcia</w:t>
      </w:r>
      <w:r w:rsidR="007C48C7">
        <w:rPr>
          <w:rFonts w:ascii="Arial" w:eastAsiaTheme="minorHAnsi" w:hAnsi="Arial" w:cs="Arial"/>
          <w:b/>
          <w:bCs/>
          <w:sz w:val="24"/>
          <w:szCs w:val="24"/>
        </w:rPr>
        <w:t xml:space="preserve"> </w:t>
      </w:r>
      <w:r w:rsidR="006D4D40" w:rsidRPr="006D4D40">
        <w:rPr>
          <w:rFonts w:ascii="Arial" w:eastAsiaTheme="minorHAnsi" w:hAnsi="Arial" w:cs="Arial"/>
          <w:b/>
          <w:bCs/>
          <w:sz w:val="24"/>
          <w:szCs w:val="24"/>
        </w:rPr>
        <w:t>and Director Jackson.</w:t>
      </w:r>
      <w:r w:rsidR="007C48C7">
        <w:rPr>
          <w:rFonts w:ascii="Arial" w:eastAsiaTheme="minorHAnsi" w:hAnsi="Arial" w:cs="Arial"/>
          <w:b/>
          <w:bCs/>
          <w:sz w:val="24"/>
          <w:szCs w:val="24"/>
        </w:rPr>
        <w:t xml:space="preserve">  </w:t>
      </w:r>
      <w:r w:rsidRPr="00133AA4">
        <w:rPr>
          <w:rFonts w:ascii="Arial" w:eastAsiaTheme="minorHAnsi" w:hAnsi="Arial" w:cs="Arial"/>
          <w:b/>
          <w:bCs/>
          <w:sz w:val="24"/>
          <w:szCs w:val="24"/>
        </w:rPr>
        <w:t xml:space="preserve">NAYES:  </w:t>
      </w:r>
      <w:r w:rsidR="00FD2E21" w:rsidRPr="00133AA4">
        <w:rPr>
          <w:rFonts w:ascii="Arial" w:eastAsiaTheme="minorHAnsi" w:hAnsi="Arial" w:cs="Arial"/>
          <w:b/>
          <w:bCs/>
          <w:sz w:val="24"/>
          <w:szCs w:val="24"/>
        </w:rPr>
        <w:t>None.</w:t>
      </w:r>
      <w:r w:rsidR="00133AA4" w:rsidRPr="00133AA4">
        <w:rPr>
          <w:rFonts w:ascii="Arial" w:eastAsiaTheme="minorHAnsi" w:hAnsi="Arial" w:cs="Arial"/>
          <w:b/>
          <w:bCs/>
          <w:sz w:val="24"/>
          <w:szCs w:val="24"/>
        </w:rPr>
        <w:t xml:space="preserve">  </w:t>
      </w:r>
      <w:r w:rsidRPr="00133AA4">
        <w:rPr>
          <w:rFonts w:ascii="Arial" w:eastAsiaTheme="minorHAnsi" w:hAnsi="Arial" w:cs="Arial"/>
          <w:b/>
          <w:bCs/>
          <w:sz w:val="24"/>
          <w:szCs w:val="24"/>
        </w:rPr>
        <w:t>ABSTENTIONS</w:t>
      </w:r>
      <w:r w:rsidRPr="003649D3">
        <w:rPr>
          <w:rFonts w:ascii="Arial" w:eastAsiaTheme="minorHAnsi" w:hAnsi="Arial" w:cs="Arial"/>
          <w:b/>
          <w:bCs/>
          <w:sz w:val="24"/>
          <w:szCs w:val="24"/>
        </w:rPr>
        <w:t xml:space="preserve">: </w:t>
      </w:r>
      <w:r w:rsidR="00BC33B4">
        <w:rPr>
          <w:rFonts w:ascii="Arial" w:eastAsiaTheme="minorHAnsi" w:hAnsi="Arial" w:cs="Arial"/>
          <w:b/>
          <w:bCs/>
          <w:sz w:val="24"/>
          <w:szCs w:val="24"/>
        </w:rPr>
        <w:t xml:space="preserve">Vice Chair </w:t>
      </w:r>
      <w:r w:rsidR="006D4D40">
        <w:rPr>
          <w:rFonts w:ascii="Arial" w:eastAsiaTheme="minorHAnsi" w:hAnsi="Arial" w:cs="Arial"/>
          <w:b/>
          <w:bCs/>
          <w:sz w:val="24"/>
          <w:szCs w:val="24"/>
        </w:rPr>
        <w:t>Ruiz</w:t>
      </w:r>
      <w:r w:rsidR="00BC33B4">
        <w:rPr>
          <w:rFonts w:ascii="Arial" w:eastAsiaTheme="minorHAnsi" w:hAnsi="Arial" w:cs="Arial"/>
          <w:b/>
          <w:bCs/>
          <w:sz w:val="24"/>
          <w:szCs w:val="24"/>
        </w:rPr>
        <w:t xml:space="preserve"> and Director Bilezikjian.</w:t>
      </w:r>
    </w:p>
    <w:p w14:paraId="728F7DCB" w14:textId="05D9CBF6" w:rsidR="0030458F" w:rsidRDefault="0030458F" w:rsidP="00A9400F">
      <w:pPr>
        <w:spacing w:after="0" w:line="240" w:lineRule="auto"/>
        <w:ind w:left="720"/>
        <w:rPr>
          <w:rFonts w:ascii="Arial" w:eastAsiaTheme="minorHAnsi" w:hAnsi="Arial" w:cs="Arial"/>
          <w:b/>
          <w:bCs/>
          <w:sz w:val="24"/>
          <w:szCs w:val="24"/>
        </w:rPr>
      </w:pPr>
    </w:p>
    <w:p w14:paraId="53A04A02" w14:textId="77777777" w:rsidR="0030458F" w:rsidRPr="00C16FE1" w:rsidRDefault="0030458F" w:rsidP="0030458F">
      <w:pPr>
        <w:pStyle w:val="NoSpacing"/>
        <w:numPr>
          <w:ilvl w:val="0"/>
          <w:numId w:val="26"/>
        </w:numPr>
        <w:ind w:left="360"/>
        <w:rPr>
          <w:rFonts w:ascii="Arial" w:hAnsi="Arial" w:cs="Arial"/>
          <w:b/>
          <w:bCs/>
          <w:sz w:val="24"/>
          <w:szCs w:val="24"/>
        </w:rPr>
      </w:pPr>
      <w:r w:rsidRPr="002F71EF">
        <w:rPr>
          <w:rFonts w:ascii="Arial" w:hAnsi="Arial" w:cs="Arial"/>
          <w:b/>
          <w:bCs/>
          <w:sz w:val="24"/>
          <w:szCs w:val="24"/>
        </w:rPr>
        <w:t>MATTERS OF PUBLIC COMMENT</w:t>
      </w:r>
    </w:p>
    <w:p w14:paraId="0F724F8C" w14:textId="14CC953D" w:rsidR="0030458F" w:rsidRDefault="0030458F" w:rsidP="003F0310">
      <w:pPr>
        <w:spacing w:after="0" w:line="240" w:lineRule="auto"/>
        <w:ind w:left="360"/>
        <w:rPr>
          <w:rFonts w:ascii="Arial" w:eastAsiaTheme="minorHAnsi" w:hAnsi="Arial" w:cs="Arial"/>
          <w:sz w:val="24"/>
          <w:szCs w:val="24"/>
        </w:rPr>
      </w:pPr>
    </w:p>
    <w:p w14:paraId="6FE37F32" w14:textId="4F985181" w:rsidR="006D4D40" w:rsidRDefault="007C48C7" w:rsidP="006D4D40">
      <w:pPr>
        <w:spacing w:after="0" w:line="240" w:lineRule="auto"/>
        <w:ind w:left="360"/>
        <w:rPr>
          <w:rFonts w:ascii="Arial" w:eastAsiaTheme="minorHAnsi" w:hAnsi="Arial" w:cs="Arial"/>
          <w:sz w:val="24"/>
          <w:szCs w:val="24"/>
        </w:rPr>
      </w:pPr>
      <w:r w:rsidRPr="007C48C7">
        <w:rPr>
          <w:rFonts w:ascii="Arial" w:eastAsiaTheme="minorHAnsi" w:hAnsi="Arial" w:cs="Arial"/>
          <w:sz w:val="24"/>
          <w:szCs w:val="24"/>
        </w:rPr>
        <w:t>Reggie Mundekis encouraged the Board to consider longer-term financial planning as part of the budgeting process. She suggested developing 10-year cash flow projections to evaluate how current and proposed facilities fit into future financial capacity, including construction costs, potential debt service, and ongoing impacts to the budget. She also noted that some underutilized existing facilities may not be financially practical to maintain and encouraged beginning a broader discussion about long-term facility planning.</w:t>
      </w:r>
    </w:p>
    <w:p w14:paraId="0C23BF01" w14:textId="51480ACA" w:rsidR="006D4D40" w:rsidRDefault="006D4D40" w:rsidP="006D4D40">
      <w:pPr>
        <w:spacing w:after="0" w:line="240" w:lineRule="auto"/>
        <w:ind w:left="360"/>
        <w:rPr>
          <w:rFonts w:ascii="Arial" w:eastAsiaTheme="minorHAnsi" w:hAnsi="Arial" w:cs="Arial"/>
          <w:sz w:val="24"/>
          <w:szCs w:val="24"/>
        </w:rPr>
      </w:pPr>
    </w:p>
    <w:p w14:paraId="53D2BFA6" w14:textId="570F1C18" w:rsidR="00BC33B4" w:rsidRDefault="00BC33B4" w:rsidP="006D4D40">
      <w:pPr>
        <w:spacing w:after="0" w:line="240" w:lineRule="auto"/>
        <w:ind w:left="360"/>
        <w:rPr>
          <w:rFonts w:ascii="Arial" w:eastAsiaTheme="minorHAnsi" w:hAnsi="Arial" w:cs="Arial"/>
          <w:sz w:val="24"/>
          <w:szCs w:val="24"/>
        </w:rPr>
      </w:pPr>
    </w:p>
    <w:p w14:paraId="79B5A7EC" w14:textId="77777777" w:rsidR="00BC33B4" w:rsidRDefault="00BC33B4" w:rsidP="006D4D40">
      <w:pPr>
        <w:spacing w:after="0" w:line="240" w:lineRule="auto"/>
        <w:ind w:left="360"/>
        <w:rPr>
          <w:rFonts w:ascii="Arial" w:eastAsiaTheme="minorHAnsi" w:hAnsi="Arial" w:cs="Arial"/>
          <w:sz w:val="24"/>
          <w:szCs w:val="24"/>
        </w:rPr>
      </w:pPr>
    </w:p>
    <w:p w14:paraId="4504EB90" w14:textId="77777777" w:rsidR="006D4D40" w:rsidRDefault="006D4D40" w:rsidP="006D4D40">
      <w:pPr>
        <w:spacing w:after="0" w:line="240" w:lineRule="auto"/>
        <w:ind w:left="360"/>
        <w:rPr>
          <w:rFonts w:ascii="Arial" w:eastAsiaTheme="minorHAnsi" w:hAnsi="Arial" w:cs="Arial"/>
          <w:sz w:val="24"/>
          <w:szCs w:val="24"/>
        </w:rPr>
      </w:pPr>
    </w:p>
    <w:p w14:paraId="07ED24CB" w14:textId="2FA944FC" w:rsidR="002D01B5" w:rsidRDefault="002D01B5" w:rsidP="003F0310">
      <w:pPr>
        <w:spacing w:after="0" w:line="240" w:lineRule="auto"/>
        <w:ind w:left="360"/>
        <w:rPr>
          <w:rFonts w:ascii="Arial" w:eastAsiaTheme="minorHAnsi" w:hAnsi="Arial" w:cs="Arial"/>
          <w:sz w:val="24"/>
          <w:szCs w:val="24"/>
        </w:rPr>
      </w:pPr>
    </w:p>
    <w:bookmarkEnd w:id="6"/>
    <w:bookmarkEnd w:id="7"/>
    <w:bookmarkEnd w:id="8"/>
    <w:p w14:paraId="7EB58F77" w14:textId="33929355" w:rsidR="00E17001" w:rsidRDefault="00E17001" w:rsidP="0030458F">
      <w:pPr>
        <w:pStyle w:val="NoSpacing"/>
        <w:numPr>
          <w:ilvl w:val="0"/>
          <w:numId w:val="26"/>
        </w:numPr>
        <w:ind w:left="360"/>
        <w:rPr>
          <w:rFonts w:ascii="Arial" w:hAnsi="Arial" w:cs="Arial"/>
          <w:b/>
          <w:bCs/>
          <w:sz w:val="24"/>
          <w:szCs w:val="24"/>
        </w:rPr>
      </w:pPr>
      <w:r>
        <w:rPr>
          <w:rFonts w:ascii="Arial" w:hAnsi="Arial" w:cs="Arial"/>
          <w:b/>
          <w:bCs/>
          <w:sz w:val="24"/>
          <w:szCs w:val="24"/>
        </w:rPr>
        <w:t>CONSENT CALENDAR</w:t>
      </w:r>
    </w:p>
    <w:p w14:paraId="192B024B" w14:textId="77777777" w:rsidR="00813C57" w:rsidRDefault="00813C57" w:rsidP="00813C57">
      <w:pPr>
        <w:pStyle w:val="NoSpacing"/>
        <w:ind w:left="360"/>
        <w:rPr>
          <w:rFonts w:ascii="Arial" w:hAnsi="Arial" w:cs="Arial"/>
          <w:b/>
          <w:bCs/>
          <w:sz w:val="24"/>
          <w:szCs w:val="24"/>
        </w:rPr>
      </w:pPr>
    </w:p>
    <w:p w14:paraId="38FC5B7F" w14:textId="77777777" w:rsidR="006D4D40" w:rsidRPr="0077696C" w:rsidRDefault="006D4D40" w:rsidP="006D4D40">
      <w:pPr>
        <w:pStyle w:val="ListParagraph"/>
        <w:numPr>
          <w:ilvl w:val="0"/>
          <w:numId w:val="2"/>
        </w:numPr>
        <w:ind w:left="1080"/>
        <w:rPr>
          <w:rFonts w:ascii="Arial" w:hAnsi="Arial" w:cs="Arial"/>
          <w:sz w:val="24"/>
          <w:szCs w:val="24"/>
        </w:rPr>
      </w:pPr>
      <w:bookmarkStart w:id="9" w:name="_Hlk199243874"/>
      <w:r w:rsidRPr="002C2ACE">
        <w:rPr>
          <w:rFonts w:ascii="Arial" w:hAnsi="Arial" w:cs="Arial"/>
          <w:b/>
          <w:bCs/>
          <w:sz w:val="24"/>
          <w:szCs w:val="24"/>
        </w:rPr>
        <w:t>Standard Agreements:</w:t>
      </w:r>
      <w:r w:rsidRPr="002C2ACE">
        <w:rPr>
          <w:rFonts w:ascii="Arial" w:hAnsi="Arial" w:cs="Arial"/>
          <w:sz w:val="24"/>
          <w:szCs w:val="24"/>
        </w:rPr>
        <w:t xml:space="preserve">  </w:t>
      </w:r>
      <w:r w:rsidRPr="00C4740F">
        <w:rPr>
          <w:rFonts w:ascii="Arial" w:hAnsi="Arial" w:cs="Arial"/>
          <w:sz w:val="24"/>
          <w:szCs w:val="24"/>
        </w:rPr>
        <w:t xml:space="preserve">SA-236-25YR; SA-002-26MB; SA-003-26IO; SA-004-26IO; SA-005-26IO; SA-006-26IO; SA-007-26IO; SA-008-26IO   </w:t>
      </w:r>
    </w:p>
    <w:p w14:paraId="444EECDB" w14:textId="77777777" w:rsidR="006D4D40" w:rsidRDefault="006D4D40" w:rsidP="006D4D40">
      <w:pPr>
        <w:pStyle w:val="ListParagraph"/>
        <w:numPr>
          <w:ilvl w:val="1"/>
          <w:numId w:val="2"/>
        </w:numPr>
        <w:ind w:left="1620"/>
        <w:rPr>
          <w:rFonts w:ascii="Arial" w:hAnsi="Arial" w:cs="Arial"/>
          <w:sz w:val="24"/>
          <w:szCs w:val="24"/>
        </w:rPr>
      </w:pPr>
      <w:r w:rsidRPr="009A3B74">
        <w:rPr>
          <w:rFonts w:ascii="Arial" w:hAnsi="Arial" w:cs="Arial"/>
          <w:b/>
          <w:bCs/>
          <w:sz w:val="24"/>
          <w:szCs w:val="24"/>
        </w:rPr>
        <w:t>Standard Agreement Amendments (Exercise Option):</w:t>
      </w:r>
      <w:r w:rsidRPr="009A3B74">
        <w:rPr>
          <w:rFonts w:ascii="Arial" w:hAnsi="Arial" w:cs="Arial"/>
          <w:sz w:val="24"/>
          <w:szCs w:val="24"/>
        </w:rPr>
        <w:t xml:space="preserve"> </w:t>
      </w:r>
      <w:r w:rsidRPr="00C4740F">
        <w:rPr>
          <w:rFonts w:ascii="Arial" w:hAnsi="Arial" w:cs="Arial"/>
          <w:sz w:val="24"/>
          <w:szCs w:val="24"/>
        </w:rPr>
        <w:t>SA-084-22FT (Amend. #3)</w:t>
      </w:r>
    </w:p>
    <w:p w14:paraId="22E15F9B" w14:textId="77777777" w:rsidR="006D4D40" w:rsidRPr="009A3B74" w:rsidRDefault="006D4D40" w:rsidP="006D4D40">
      <w:pPr>
        <w:pStyle w:val="ListParagraph"/>
        <w:ind w:left="1080"/>
        <w:rPr>
          <w:rFonts w:ascii="Arial" w:hAnsi="Arial" w:cs="Arial"/>
          <w:sz w:val="24"/>
          <w:szCs w:val="24"/>
        </w:rPr>
      </w:pPr>
    </w:p>
    <w:p w14:paraId="3B1D932D" w14:textId="77777777" w:rsidR="006D4D40" w:rsidRDefault="006D4D40" w:rsidP="006D4D40">
      <w:pPr>
        <w:pStyle w:val="ListParagraph"/>
        <w:numPr>
          <w:ilvl w:val="0"/>
          <w:numId w:val="2"/>
        </w:numPr>
        <w:ind w:left="1080"/>
        <w:rPr>
          <w:rFonts w:ascii="Arial" w:hAnsi="Arial" w:cs="Arial"/>
          <w:sz w:val="24"/>
          <w:szCs w:val="24"/>
        </w:rPr>
      </w:pPr>
      <w:r w:rsidRPr="00B57709">
        <w:rPr>
          <w:rFonts w:ascii="Arial" w:hAnsi="Arial" w:cs="Arial"/>
          <w:b/>
          <w:bCs/>
          <w:sz w:val="24"/>
          <w:szCs w:val="24"/>
        </w:rPr>
        <w:t>Rental Agreements:</w:t>
      </w:r>
      <w:r>
        <w:rPr>
          <w:rFonts w:ascii="Arial" w:hAnsi="Arial" w:cs="Arial"/>
          <w:sz w:val="24"/>
          <w:szCs w:val="24"/>
        </w:rPr>
        <w:t xml:space="preserve">  </w:t>
      </w:r>
      <w:r w:rsidRPr="0084205A">
        <w:rPr>
          <w:rFonts w:ascii="Arial" w:hAnsi="Arial" w:cs="Arial"/>
          <w:sz w:val="24"/>
          <w:szCs w:val="24"/>
        </w:rPr>
        <w:t xml:space="preserve"> </w:t>
      </w:r>
      <w:r w:rsidRPr="00C4740F">
        <w:rPr>
          <w:rFonts w:ascii="Arial" w:hAnsi="Arial" w:cs="Arial"/>
          <w:sz w:val="24"/>
          <w:szCs w:val="24"/>
        </w:rPr>
        <w:t xml:space="preserve">R-083-25; R-084-25; R-102-25; R-133-25; R-135-25; R-136-25; R-138-25; R-139-25; R-023-26; R-044-26; R-045-26; R-046-26; RA-EQC020-25  </w:t>
      </w:r>
    </w:p>
    <w:p w14:paraId="78A40554" w14:textId="77777777" w:rsidR="006D4D40" w:rsidRPr="00C4740F" w:rsidRDefault="006D4D40" w:rsidP="006D4D40">
      <w:pPr>
        <w:pStyle w:val="ListParagraph"/>
        <w:numPr>
          <w:ilvl w:val="2"/>
          <w:numId w:val="2"/>
        </w:numPr>
        <w:ind w:left="1620" w:hanging="360"/>
        <w:rPr>
          <w:rFonts w:ascii="Arial" w:hAnsi="Arial" w:cs="Arial"/>
          <w:sz w:val="24"/>
          <w:szCs w:val="24"/>
        </w:rPr>
      </w:pPr>
      <w:r w:rsidRPr="00C4740F">
        <w:rPr>
          <w:rFonts w:ascii="Arial" w:hAnsi="Arial" w:cs="Arial"/>
          <w:b/>
          <w:bCs/>
          <w:sz w:val="24"/>
          <w:szCs w:val="24"/>
        </w:rPr>
        <w:t>Rental Agreement Amendments:</w:t>
      </w:r>
      <w:r w:rsidRPr="00C4740F">
        <w:rPr>
          <w:rFonts w:ascii="Arial" w:hAnsi="Arial" w:cs="Arial"/>
          <w:sz w:val="24"/>
          <w:szCs w:val="24"/>
        </w:rPr>
        <w:t xml:space="preserve"> </w:t>
      </w:r>
      <w:bookmarkStart w:id="10" w:name="_Hlk168741260"/>
      <w:r w:rsidRPr="00C4740F">
        <w:rPr>
          <w:sz w:val="24"/>
          <w:szCs w:val="24"/>
        </w:rPr>
        <w:t xml:space="preserve"> </w:t>
      </w:r>
      <w:r w:rsidRPr="00C4740F">
        <w:rPr>
          <w:rFonts w:ascii="Arial" w:hAnsi="Arial" w:cs="Arial"/>
          <w:sz w:val="24"/>
          <w:szCs w:val="24"/>
        </w:rPr>
        <w:t>R-080-25 REVISED; R-106-25 (Amend. #1); R-133-25 REVISED; R-045-26 REVISED</w:t>
      </w:r>
    </w:p>
    <w:p w14:paraId="476D5B81" w14:textId="77777777" w:rsidR="006D4D40" w:rsidRPr="00C4740F" w:rsidRDefault="006D4D40" w:rsidP="006D4D40">
      <w:pPr>
        <w:pStyle w:val="ListParagraph"/>
        <w:ind w:left="1620"/>
        <w:rPr>
          <w:rFonts w:ascii="Arial" w:hAnsi="Arial" w:cs="Arial"/>
          <w:sz w:val="24"/>
          <w:szCs w:val="24"/>
        </w:rPr>
      </w:pPr>
    </w:p>
    <w:p w14:paraId="495C4498" w14:textId="77777777" w:rsidR="006D4D40" w:rsidRPr="00C4740F" w:rsidRDefault="006D4D40" w:rsidP="006D4D40">
      <w:pPr>
        <w:pStyle w:val="ListParagraph"/>
        <w:numPr>
          <w:ilvl w:val="0"/>
          <w:numId w:val="2"/>
        </w:numPr>
        <w:spacing w:line="240" w:lineRule="auto"/>
        <w:ind w:left="1080"/>
        <w:rPr>
          <w:rFonts w:ascii="Arial" w:hAnsi="Arial" w:cs="Arial"/>
          <w:sz w:val="24"/>
          <w:szCs w:val="24"/>
        </w:rPr>
      </w:pPr>
      <w:r w:rsidRPr="00C4740F">
        <w:rPr>
          <w:rFonts w:ascii="Arial" w:hAnsi="Arial" w:cs="Arial"/>
          <w:b/>
          <w:bCs/>
          <w:sz w:val="24"/>
          <w:szCs w:val="24"/>
        </w:rPr>
        <w:t>Active Joint Powers Authority Agreements (New)</w:t>
      </w:r>
      <w:r w:rsidRPr="00C4740F">
        <w:rPr>
          <w:rFonts w:ascii="Arial" w:hAnsi="Arial" w:cs="Arial"/>
          <w:sz w:val="24"/>
          <w:szCs w:val="24"/>
        </w:rPr>
        <w:t xml:space="preserve">:  </w:t>
      </w:r>
      <w:r>
        <w:rPr>
          <w:rFonts w:ascii="Arial" w:hAnsi="Arial" w:cs="Arial"/>
          <w:sz w:val="24"/>
          <w:szCs w:val="24"/>
        </w:rPr>
        <w:t>None.</w:t>
      </w:r>
    </w:p>
    <w:p w14:paraId="73C06829" w14:textId="77777777" w:rsidR="006D4D40" w:rsidRPr="00C4740F" w:rsidRDefault="006D4D40" w:rsidP="006D4D40">
      <w:pPr>
        <w:pStyle w:val="ListParagraph"/>
        <w:spacing w:line="240" w:lineRule="auto"/>
        <w:ind w:left="1080"/>
        <w:rPr>
          <w:rFonts w:ascii="Arial" w:hAnsi="Arial" w:cs="Arial"/>
          <w:sz w:val="24"/>
          <w:szCs w:val="24"/>
        </w:rPr>
      </w:pPr>
    </w:p>
    <w:bookmarkEnd w:id="10"/>
    <w:p w14:paraId="3768F125" w14:textId="77777777" w:rsidR="006D4D40" w:rsidRPr="00C4740F" w:rsidRDefault="006D4D40" w:rsidP="006D4D40">
      <w:pPr>
        <w:pStyle w:val="ListParagraph"/>
        <w:numPr>
          <w:ilvl w:val="0"/>
          <w:numId w:val="2"/>
        </w:numPr>
        <w:spacing w:line="240" w:lineRule="auto"/>
        <w:ind w:left="1080"/>
        <w:rPr>
          <w:rFonts w:ascii="Arial" w:hAnsi="Arial" w:cs="Arial"/>
          <w:sz w:val="24"/>
          <w:szCs w:val="24"/>
        </w:rPr>
      </w:pPr>
      <w:r w:rsidRPr="00C4740F">
        <w:rPr>
          <w:rFonts w:ascii="Arial" w:hAnsi="Arial" w:cs="Arial"/>
          <w:b/>
          <w:bCs/>
          <w:sz w:val="24"/>
          <w:szCs w:val="24"/>
        </w:rPr>
        <w:t>Correspondence:</w:t>
      </w:r>
      <w:r w:rsidRPr="00C4740F">
        <w:rPr>
          <w:rFonts w:ascii="Arial" w:hAnsi="Arial" w:cs="Arial"/>
          <w:sz w:val="24"/>
          <w:szCs w:val="24"/>
        </w:rPr>
        <w:t xml:space="preserve">  </w:t>
      </w:r>
      <w:r w:rsidRPr="00C4740F">
        <w:rPr>
          <w:rFonts w:ascii="Arial" w:hAnsi="Arial" w:cs="Arial"/>
          <w:b/>
          <w:bCs/>
          <w:sz w:val="24"/>
          <w:szCs w:val="24"/>
        </w:rPr>
        <w:t xml:space="preserve"> </w:t>
      </w:r>
    </w:p>
    <w:p w14:paraId="4FF7E2D8" w14:textId="77777777" w:rsidR="006D4D40" w:rsidRPr="0064493C" w:rsidRDefault="006D4D40" w:rsidP="006D4D40">
      <w:pPr>
        <w:pStyle w:val="NoSpacing"/>
        <w:ind w:left="1080"/>
        <w:rPr>
          <w:rFonts w:ascii="Arial" w:hAnsi="Arial" w:cs="Arial"/>
          <w:sz w:val="24"/>
          <w:szCs w:val="24"/>
        </w:rPr>
      </w:pPr>
      <w:r w:rsidRPr="00C4740F">
        <w:rPr>
          <w:rFonts w:ascii="Arial" w:hAnsi="Arial" w:cs="Arial"/>
          <w:sz w:val="24"/>
          <w:szCs w:val="24"/>
        </w:rPr>
        <w:t>Communications to the Board from members</w:t>
      </w:r>
      <w:r w:rsidRPr="006B386E">
        <w:rPr>
          <w:rFonts w:ascii="Arial" w:hAnsi="Arial" w:cs="Arial"/>
          <w:sz w:val="24"/>
          <w:szCs w:val="24"/>
        </w:rPr>
        <w:t xml:space="preserve"> of </w:t>
      </w:r>
      <w:r>
        <w:rPr>
          <w:rFonts w:ascii="Arial" w:hAnsi="Arial" w:cs="Arial"/>
          <w:sz w:val="24"/>
          <w:szCs w:val="24"/>
        </w:rPr>
        <w:t xml:space="preserve">the </w:t>
      </w:r>
      <w:r w:rsidRPr="006B386E">
        <w:rPr>
          <w:rFonts w:ascii="Arial" w:hAnsi="Arial" w:cs="Arial"/>
          <w:sz w:val="24"/>
          <w:szCs w:val="24"/>
        </w:rPr>
        <w:t xml:space="preserve">public related to OCFEC business are identified below and included with the Board materials (available on the OCFEC website).  Note that this agenda item includes only those communication(s) that were sent to the entire Board and CEO before the publication of this month’s agenda. The deadline for correspondence to be </w:t>
      </w:r>
      <w:r w:rsidRPr="0064493C">
        <w:rPr>
          <w:rFonts w:ascii="Arial" w:hAnsi="Arial" w:cs="Arial"/>
          <w:sz w:val="24"/>
          <w:szCs w:val="24"/>
        </w:rPr>
        <w:t>included on the December 2025 agenda is December 5, 2025.</w:t>
      </w:r>
    </w:p>
    <w:p w14:paraId="73C66077" w14:textId="77777777" w:rsidR="006D4D40" w:rsidRPr="0064493C" w:rsidRDefault="006D4D40" w:rsidP="006D4D40">
      <w:pPr>
        <w:pStyle w:val="NoSpacing"/>
        <w:numPr>
          <w:ilvl w:val="0"/>
          <w:numId w:val="22"/>
        </w:numPr>
        <w:ind w:left="1800"/>
        <w:rPr>
          <w:rFonts w:ascii="Arial" w:hAnsi="Arial" w:cs="Arial"/>
          <w:sz w:val="24"/>
          <w:szCs w:val="24"/>
        </w:rPr>
      </w:pPr>
      <w:r w:rsidRPr="0064493C">
        <w:rPr>
          <w:rFonts w:ascii="Arial" w:hAnsi="Arial" w:cs="Arial"/>
          <w:sz w:val="24"/>
          <w:szCs w:val="24"/>
        </w:rPr>
        <w:t>None.</w:t>
      </w:r>
    </w:p>
    <w:p w14:paraId="1C6FB9EE" w14:textId="77777777" w:rsidR="006D4D40" w:rsidRPr="00234FB8" w:rsidRDefault="006D4D40" w:rsidP="006D4D40">
      <w:pPr>
        <w:pStyle w:val="NoSpacing"/>
        <w:ind w:left="1800"/>
        <w:rPr>
          <w:rFonts w:ascii="Arial" w:hAnsi="Arial" w:cs="Arial"/>
          <w:sz w:val="24"/>
          <w:szCs w:val="24"/>
        </w:rPr>
      </w:pPr>
    </w:p>
    <w:p w14:paraId="053CAD51" w14:textId="77777777" w:rsidR="006D4D40" w:rsidRPr="00E630E3" w:rsidRDefault="006D4D40" w:rsidP="006D4D40">
      <w:pPr>
        <w:pStyle w:val="NoSpacing"/>
        <w:numPr>
          <w:ilvl w:val="0"/>
          <w:numId w:val="2"/>
        </w:numPr>
        <w:ind w:left="1080"/>
        <w:rPr>
          <w:rFonts w:ascii="Arial" w:hAnsi="Arial" w:cs="Arial"/>
          <w:b/>
          <w:bCs/>
          <w:sz w:val="24"/>
          <w:szCs w:val="24"/>
        </w:rPr>
      </w:pPr>
      <w:r w:rsidRPr="00E630E3">
        <w:rPr>
          <w:rFonts w:ascii="Arial" w:hAnsi="Arial" w:cs="Arial"/>
          <w:b/>
          <w:bCs/>
          <w:sz w:val="24"/>
          <w:szCs w:val="24"/>
        </w:rPr>
        <w:t>CDFA Correspondence:</w:t>
      </w:r>
    </w:p>
    <w:p w14:paraId="03D1A557" w14:textId="77777777" w:rsidR="006D4D40" w:rsidRPr="00E630E3" w:rsidRDefault="006D4D40" w:rsidP="006D4D40">
      <w:pPr>
        <w:pStyle w:val="NoSpacing"/>
        <w:ind w:left="1080"/>
        <w:rPr>
          <w:rFonts w:ascii="Arial" w:hAnsi="Arial" w:cs="Arial"/>
          <w:sz w:val="24"/>
          <w:szCs w:val="24"/>
        </w:rPr>
      </w:pPr>
      <w:r w:rsidRPr="00E630E3">
        <w:rPr>
          <w:rFonts w:ascii="Arial" w:hAnsi="Arial" w:cs="Arial"/>
          <w:sz w:val="24"/>
          <w:szCs w:val="24"/>
        </w:rPr>
        <w:t>Communications to the Board from the California Department of Food &amp; Agriculture Division of Fairs &amp; Expositions regarding relevant topics at Fairs and Expositions.</w:t>
      </w:r>
    </w:p>
    <w:p w14:paraId="1CC0B4D4" w14:textId="3C193C46" w:rsidR="006D4D40" w:rsidRDefault="006D4D40" w:rsidP="006D4D40">
      <w:pPr>
        <w:pStyle w:val="NoSpacing"/>
        <w:numPr>
          <w:ilvl w:val="0"/>
          <w:numId w:val="9"/>
        </w:numPr>
        <w:ind w:left="1800"/>
        <w:rPr>
          <w:rFonts w:ascii="Arial" w:hAnsi="Arial" w:cs="Arial"/>
          <w:sz w:val="24"/>
          <w:szCs w:val="24"/>
        </w:rPr>
      </w:pPr>
      <w:r w:rsidRPr="0064493C">
        <w:rPr>
          <w:rFonts w:ascii="Arial" w:hAnsi="Arial" w:cs="Arial"/>
          <w:sz w:val="24"/>
          <w:szCs w:val="24"/>
        </w:rPr>
        <w:t>None.</w:t>
      </w:r>
    </w:p>
    <w:p w14:paraId="2F2A206C" w14:textId="77777777" w:rsidR="00BC33B4" w:rsidRPr="0064493C" w:rsidRDefault="00BC33B4" w:rsidP="00BC33B4">
      <w:pPr>
        <w:pStyle w:val="NoSpacing"/>
        <w:rPr>
          <w:rFonts w:ascii="Arial" w:hAnsi="Arial" w:cs="Arial"/>
          <w:sz w:val="24"/>
          <w:szCs w:val="24"/>
        </w:rPr>
      </w:pPr>
    </w:p>
    <w:p w14:paraId="7E63D6E8" w14:textId="67117D00" w:rsidR="00BC33B4" w:rsidRDefault="00BC33B4" w:rsidP="00BC33B4">
      <w:pPr>
        <w:pStyle w:val="NoSpacing"/>
        <w:ind w:left="720"/>
        <w:rPr>
          <w:rFonts w:ascii="Arial" w:hAnsi="Arial" w:cs="Arial"/>
          <w:sz w:val="24"/>
          <w:szCs w:val="24"/>
        </w:rPr>
      </w:pPr>
      <w:r>
        <w:rPr>
          <w:rFonts w:ascii="Arial" w:hAnsi="Arial" w:cs="Arial"/>
          <w:sz w:val="24"/>
          <w:szCs w:val="24"/>
        </w:rPr>
        <w:t xml:space="preserve">CEO Canfield pulled </w:t>
      </w:r>
      <w:r w:rsidRPr="00BC33B4">
        <w:rPr>
          <w:rFonts w:ascii="Arial" w:hAnsi="Arial" w:cs="Arial"/>
          <w:sz w:val="24"/>
          <w:szCs w:val="24"/>
        </w:rPr>
        <w:t>Standard Agreement SA-002-26MB (Lisa Sexton Entertainment Marketing &amp; Booking Services</w:t>
      </w:r>
      <w:r>
        <w:rPr>
          <w:rFonts w:ascii="Arial" w:hAnsi="Arial" w:cs="Arial"/>
          <w:sz w:val="24"/>
          <w:szCs w:val="24"/>
        </w:rPr>
        <w:t>)</w:t>
      </w:r>
      <w:r w:rsidRPr="00BC33B4">
        <w:rPr>
          <w:rFonts w:ascii="Arial" w:hAnsi="Arial" w:cs="Arial"/>
          <w:sz w:val="24"/>
          <w:szCs w:val="24"/>
        </w:rPr>
        <w:t xml:space="preserve"> due to a bid protest</w:t>
      </w:r>
      <w:r>
        <w:rPr>
          <w:rFonts w:ascii="Arial" w:hAnsi="Arial" w:cs="Arial"/>
          <w:sz w:val="24"/>
          <w:szCs w:val="24"/>
        </w:rPr>
        <w:t>,</w:t>
      </w:r>
      <w:r w:rsidRPr="00BC33B4">
        <w:rPr>
          <w:rFonts w:ascii="Arial" w:hAnsi="Arial" w:cs="Arial"/>
          <w:sz w:val="24"/>
          <w:szCs w:val="24"/>
        </w:rPr>
        <w:t xml:space="preserve"> and Rental Agreement R-102-25 (Gem Faire</w:t>
      </w:r>
      <w:r>
        <w:rPr>
          <w:rFonts w:ascii="Arial" w:hAnsi="Arial" w:cs="Arial"/>
          <w:sz w:val="24"/>
          <w:szCs w:val="24"/>
        </w:rPr>
        <w:t xml:space="preserve">), stating the </w:t>
      </w:r>
      <w:r w:rsidRPr="00BC33B4">
        <w:rPr>
          <w:rFonts w:ascii="Arial" w:hAnsi="Arial" w:cs="Arial"/>
          <w:sz w:val="24"/>
          <w:szCs w:val="24"/>
        </w:rPr>
        <w:t>contract is being changed</w:t>
      </w:r>
      <w:r>
        <w:rPr>
          <w:rFonts w:ascii="Arial" w:hAnsi="Arial" w:cs="Arial"/>
          <w:sz w:val="24"/>
          <w:szCs w:val="24"/>
        </w:rPr>
        <w:t xml:space="preserve">. </w:t>
      </w:r>
    </w:p>
    <w:p w14:paraId="27E5E1AA" w14:textId="37D841DF" w:rsidR="006D4D40" w:rsidRDefault="00BC33B4" w:rsidP="00BC33B4">
      <w:pPr>
        <w:pStyle w:val="NoSpacing"/>
        <w:ind w:left="720"/>
        <w:rPr>
          <w:rFonts w:ascii="Arial" w:hAnsi="Arial" w:cs="Arial"/>
          <w:sz w:val="24"/>
          <w:szCs w:val="24"/>
        </w:rPr>
      </w:pPr>
      <w:r w:rsidRPr="00BC33B4">
        <w:rPr>
          <w:rFonts w:ascii="Arial" w:hAnsi="Arial" w:cs="Arial"/>
          <w:sz w:val="24"/>
          <w:szCs w:val="24"/>
        </w:rPr>
        <w:t xml:space="preserve">   </w:t>
      </w:r>
    </w:p>
    <w:p w14:paraId="4ADB46BA" w14:textId="44642CC7" w:rsidR="00BC33B4" w:rsidRDefault="002D01B5" w:rsidP="00BC33B4">
      <w:pPr>
        <w:spacing w:after="0" w:line="240" w:lineRule="auto"/>
        <w:ind w:left="720"/>
        <w:rPr>
          <w:rFonts w:ascii="Arial" w:eastAsiaTheme="minorHAnsi" w:hAnsi="Arial" w:cs="Arial"/>
          <w:b/>
          <w:bCs/>
          <w:sz w:val="24"/>
          <w:szCs w:val="24"/>
        </w:rPr>
      </w:pPr>
      <w:r>
        <w:rPr>
          <w:rFonts w:ascii="Arial" w:eastAsiaTheme="minorHAnsi" w:hAnsi="Arial" w:cs="Arial"/>
          <w:b/>
          <w:bCs/>
          <w:sz w:val="24"/>
          <w:szCs w:val="24"/>
        </w:rPr>
        <w:t>ACTION:</w:t>
      </w:r>
      <w:r>
        <w:rPr>
          <w:rFonts w:ascii="Arial" w:eastAsiaTheme="minorHAnsi" w:hAnsi="Arial" w:cs="Arial"/>
          <w:sz w:val="24"/>
          <w:szCs w:val="24"/>
        </w:rPr>
        <w:t xml:space="preserve"> </w:t>
      </w:r>
      <w:r w:rsidR="00776D14">
        <w:rPr>
          <w:rFonts w:ascii="Arial" w:eastAsiaTheme="minorHAnsi" w:hAnsi="Arial" w:cs="Arial"/>
          <w:sz w:val="24"/>
          <w:szCs w:val="24"/>
        </w:rPr>
        <w:t>Director Bilezikjian</w:t>
      </w:r>
      <w:r>
        <w:rPr>
          <w:rFonts w:ascii="Arial" w:eastAsiaTheme="minorHAnsi" w:hAnsi="Arial" w:cs="Arial"/>
          <w:sz w:val="24"/>
          <w:szCs w:val="24"/>
        </w:rPr>
        <w:t xml:space="preserve"> motioned and </w:t>
      </w:r>
      <w:r w:rsidR="00776D14">
        <w:rPr>
          <w:rFonts w:ascii="Arial" w:eastAsiaTheme="minorHAnsi" w:hAnsi="Arial" w:cs="Arial"/>
          <w:sz w:val="24"/>
          <w:szCs w:val="24"/>
        </w:rPr>
        <w:t>Director Pham</w:t>
      </w:r>
      <w:r w:rsidR="000C2F99">
        <w:rPr>
          <w:rFonts w:ascii="Arial" w:eastAsiaTheme="minorHAnsi" w:hAnsi="Arial" w:cs="Arial"/>
          <w:sz w:val="24"/>
          <w:szCs w:val="24"/>
        </w:rPr>
        <w:t xml:space="preserve"> </w:t>
      </w:r>
      <w:r>
        <w:rPr>
          <w:rFonts w:ascii="Arial" w:eastAsiaTheme="minorHAnsi" w:hAnsi="Arial" w:cs="Arial"/>
          <w:sz w:val="24"/>
          <w:szCs w:val="24"/>
        </w:rPr>
        <w:t xml:space="preserve">seconded to </w:t>
      </w:r>
      <w:r w:rsidR="0030458F" w:rsidRPr="004E62D5">
        <w:rPr>
          <w:rFonts w:ascii="Arial" w:eastAsiaTheme="minorHAnsi" w:hAnsi="Arial" w:cs="Arial"/>
          <w:sz w:val="24"/>
          <w:szCs w:val="24"/>
        </w:rPr>
        <w:t>approve</w:t>
      </w:r>
      <w:r w:rsidR="00FB48B5">
        <w:rPr>
          <w:rFonts w:ascii="Arial" w:eastAsiaTheme="minorHAnsi" w:hAnsi="Arial" w:cs="Arial"/>
          <w:sz w:val="24"/>
          <w:szCs w:val="24"/>
        </w:rPr>
        <w:t xml:space="preserve"> </w:t>
      </w:r>
      <w:r w:rsidR="00690B50">
        <w:rPr>
          <w:rFonts w:ascii="Arial" w:hAnsi="Arial" w:cs="Arial"/>
          <w:sz w:val="24"/>
          <w:szCs w:val="24"/>
        </w:rPr>
        <w:t>the consent calendar</w:t>
      </w:r>
      <w:r w:rsidR="00BC33B4">
        <w:rPr>
          <w:rFonts w:ascii="Arial" w:hAnsi="Arial" w:cs="Arial"/>
          <w:sz w:val="24"/>
          <w:szCs w:val="24"/>
        </w:rPr>
        <w:t xml:space="preserve"> with</w:t>
      </w:r>
      <w:r w:rsidR="00BC33B4" w:rsidRPr="00BC33B4">
        <w:t xml:space="preserve"> </w:t>
      </w:r>
      <w:r w:rsidR="00BC33B4" w:rsidRPr="00BC33B4">
        <w:rPr>
          <w:rFonts w:ascii="Arial" w:hAnsi="Arial" w:cs="Arial"/>
          <w:sz w:val="24"/>
          <w:szCs w:val="24"/>
        </w:rPr>
        <w:t xml:space="preserve">Standard Agreement SA-002-26MB </w:t>
      </w:r>
      <w:r w:rsidR="00BC33B4">
        <w:rPr>
          <w:rFonts w:ascii="Arial" w:hAnsi="Arial" w:cs="Arial"/>
          <w:sz w:val="24"/>
          <w:szCs w:val="24"/>
        </w:rPr>
        <w:t xml:space="preserve">and </w:t>
      </w:r>
      <w:r w:rsidR="00BC33B4" w:rsidRPr="00BC33B4">
        <w:rPr>
          <w:rFonts w:ascii="Arial" w:hAnsi="Arial" w:cs="Arial"/>
          <w:sz w:val="24"/>
          <w:szCs w:val="24"/>
        </w:rPr>
        <w:t>Rental Agreement R-102-25</w:t>
      </w:r>
      <w:r w:rsidR="00BC33B4">
        <w:rPr>
          <w:rFonts w:ascii="Arial" w:hAnsi="Arial" w:cs="Arial"/>
          <w:sz w:val="24"/>
          <w:szCs w:val="24"/>
        </w:rPr>
        <w:t xml:space="preserve"> pulled</w:t>
      </w:r>
      <w:r w:rsidR="00283E4E">
        <w:rPr>
          <w:rFonts w:ascii="Arial" w:hAnsi="Arial" w:cs="Arial"/>
          <w:sz w:val="24"/>
          <w:szCs w:val="24"/>
        </w:rPr>
        <w:t xml:space="preserve">.  </w:t>
      </w:r>
      <w:bookmarkEnd w:id="9"/>
      <w:r w:rsidR="00BC33B4">
        <w:rPr>
          <w:rFonts w:ascii="Arial" w:eastAsiaTheme="minorHAnsi" w:hAnsi="Arial" w:cs="Arial"/>
          <w:b/>
          <w:bCs/>
          <w:sz w:val="24"/>
          <w:szCs w:val="24"/>
        </w:rPr>
        <w:t>MOTION CARRIED.  AYES: Chair Bagneris, Vice Chair Ruiz, Director Kovacevich, Director Pham, Director La Belle, Director Rubalcava-Garcia, Director Bilezikjian and Director Jackson.</w:t>
      </w:r>
    </w:p>
    <w:p w14:paraId="59352FE0" w14:textId="77777777" w:rsidR="00BC33B4" w:rsidRDefault="00BC33B4" w:rsidP="00BC33B4">
      <w:pPr>
        <w:spacing w:after="0" w:line="240" w:lineRule="auto"/>
        <w:ind w:left="720"/>
        <w:rPr>
          <w:rFonts w:ascii="Arial" w:eastAsiaTheme="minorHAnsi" w:hAnsi="Arial" w:cs="Arial"/>
          <w:b/>
          <w:bCs/>
          <w:sz w:val="24"/>
          <w:szCs w:val="24"/>
        </w:rPr>
      </w:pPr>
      <w:r>
        <w:rPr>
          <w:rFonts w:ascii="Arial" w:eastAsiaTheme="minorHAnsi" w:hAnsi="Arial" w:cs="Arial"/>
          <w:b/>
          <w:bCs/>
          <w:sz w:val="24"/>
          <w:szCs w:val="24"/>
        </w:rPr>
        <w:t xml:space="preserve">NAYES:  None.  </w:t>
      </w:r>
    </w:p>
    <w:p w14:paraId="687A8A33" w14:textId="41C12CAB" w:rsidR="00BC33B4" w:rsidRDefault="00BC33B4" w:rsidP="00BC33B4">
      <w:pPr>
        <w:spacing w:after="0" w:line="240" w:lineRule="auto"/>
        <w:ind w:left="720"/>
        <w:rPr>
          <w:rFonts w:ascii="Arial" w:eastAsiaTheme="minorHAnsi" w:hAnsi="Arial" w:cs="Arial"/>
          <w:b/>
          <w:bCs/>
          <w:sz w:val="24"/>
          <w:szCs w:val="24"/>
        </w:rPr>
      </w:pPr>
      <w:r>
        <w:rPr>
          <w:rFonts w:ascii="Arial" w:eastAsiaTheme="minorHAnsi" w:hAnsi="Arial" w:cs="Arial"/>
          <w:b/>
          <w:bCs/>
          <w:sz w:val="24"/>
          <w:szCs w:val="24"/>
        </w:rPr>
        <w:t>ABSTENTIONS: None.</w:t>
      </w:r>
    </w:p>
    <w:p w14:paraId="19C62764" w14:textId="4014C0F6" w:rsidR="00F2664C" w:rsidRDefault="00F2664C" w:rsidP="00283E4E">
      <w:pPr>
        <w:spacing w:after="0" w:line="240" w:lineRule="auto"/>
        <w:ind w:left="720"/>
        <w:rPr>
          <w:rFonts w:ascii="Arial" w:hAnsi="Arial" w:cs="Arial"/>
          <w:b/>
          <w:bCs/>
          <w:sz w:val="24"/>
          <w:szCs w:val="24"/>
        </w:rPr>
      </w:pPr>
    </w:p>
    <w:p w14:paraId="0A546DF2" w14:textId="77777777" w:rsidR="001E1F71" w:rsidRDefault="001E1F71" w:rsidP="00C755D2">
      <w:pPr>
        <w:pStyle w:val="NoSpacing"/>
        <w:numPr>
          <w:ilvl w:val="0"/>
          <w:numId w:val="32"/>
        </w:numPr>
        <w:ind w:left="360"/>
        <w:rPr>
          <w:rFonts w:ascii="Arial" w:hAnsi="Arial" w:cs="Arial"/>
          <w:sz w:val="24"/>
          <w:szCs w:val="24"/>
        </w:rPr>
      </w:pPr>
      <w:r w:rsidRPr="00EA7ABE">
        <w:rPr>
          <w:rFonts w:ascii="Arial" w:hAnsi="Arial" w:cs="Arial"/>
          <w:b/>
          <w:bCs/>
          <w:sz w:val="24"/>
          <w:szCs w:val="24"/>
        </w:rPr>
        <w:t>CLOSED SESSION</w:t>
      </w:r>
      <w:r>
        <w:rPr>
          <w:rFonts w:ascii="Arial" w:hAnsi="Arial" w:cs="Arial"/>
          <w:sz w:val="24"/>
          <w:szCs w:val="24"/>
        </w:rPr>
        <w:t xml:space="preserve"> (Closed to the Public)</w:t>
      </w:r>
    </w:p>
    <w:p w14:paraId="0620C544" w14:textId="2F2DB910" w:rsidR="00BC33B4" w:rsidRDefault="00BC33B4" w:rsidP="001E1F71">
      <w:pPr>
        <w:pStyle w:val="NoSpacing"/>
        <w:ind w:left="360"/>
        <w:rPr>
          <w:rFonts w:ascii="Arial" w:hAnsi="Arial" w:cs="Arial"/>
          <w:sz w:val="24"/>
          <w:szCs w:val="24"/>
        </w:rPr>
      </w:pPr>
      <w:r>
        <w:rPr>
          <w:rFonts w:ascii="Arial" w:hAnsi="Arial" w:cs="Arial"/>
          <w:sz w:val="24"/>
          <w:szCs w:val="24"/>
        </w:rPr>
        <w:t>None.</w:t>
      </w:r>
    </w:p>
    <w:p w14:paraId="5880AB0C" w14:textId="77777777" w:rsidR="00BD7380" w:rsidRPr="00823E8B" w:rsidRDefault="00BD7380" w:rsidP="00C755D2">
      <w:pPr>
        <w:numPr>
          <w:ilvl w:val="0"/>
          <w:numId w:val="33"/>
        </w:numPr>
        <w:spacing w:after="0" w:line="240" w:lineRule="auto"/>
        <w:ind w:left="360"/>
        <w:contextualSpacing/>
        <w:rPr>
          <w:rFonts w:ascii="Arial" w:eastAsiaTheme="minorHAnsi" w:hAnsi="Arial" w:cs="Arial"/>
          <w:b/>
          <w:bCs/>
          <w:sz w:val="24"/>
          <w:szCs w:val="24"/>
        </w:rPr>
      </w:pPr>
      <w:r w:rsidRPr="00823E8B">
        <w:rPr>
          <w:rFonts w:ascii="Arial" w:eastAsiaTheme="minorHAnsi" w:hAnsi="Arial" w:cs="Arial"/>
          <w:b/>
          <w:bCs/>
          <w:sz w:val="24"/>
          <w:szCs w:val="24"/>
        </w:rPr>
        <w:t xml:space="preserve">CEO’S OPERATIONAL ANNOUNCEMENTS AND UPDATES </w:t>
      </w:r>
    </w:p>
    <w:p w14:paraId="5B2EDFCC" w14:textId="03E1A43A" w:rsidR="00BD7380" w:rsidRDefault="00BD7380" w:rsidP="00BD7380">
      <w:pPr>
        <w:spacing w:after="0" w:line="240" w:lineRule="auto"/>
        <w:ind w:left="360"/>
        <w:contextualSpacing/>
        <w:rPr>
          <w:rFonts w:ascii="Arial" w:eastAsiaTheme="minorHAnsi" w:hAnsi="Arial" w:cs="Arial"/>
          <w:sz w:val="24"/>
          <w:szCs w:val="24"/>
        </w:rPr>
      </w:pPr>
    </w:p>
    <w:p w14:paraId="304C794A" w14:textId="3B2DE440" w:rsidR="00BD7380" w:rsidRPr="00776D14" w:rsidRDefault="00776D14" w:rsidP="00776D14">
      <w:pPr>
        <w:spacing w:after="0" w:line="240" w:lineRule="auto"/>
        <w:ind w:left="360"/>
        <w:contextualSpacing/>
        <w:rPr>
          <w:rFonts w:ascii="Arial" w:eastAsiaTheme="minorHAnsi" w:hAnsi="Arial" w:cs="Arial"/>
          <w:sz w:val="24"/>
          <w:szCs w:val="24"/>
        </w:rPr>
      </w:pPr>
      <w:r>
        <w:rPr>
          <w:rFonts w:ascii="Arial" w:eastAsiaTheme="minorHAnsi" w:hAnsi="Arial" w:cs="Arial"/>
          <w:sz w:val="24"/>
          <w:szCs w:val="24"/>
        </w:rPr>
        <w:t>Michele Capps, Chief Business Development Officer reported and provided updates on the following:</w:t>
      </w:r>
    </w:p>
    <w:p w14:paraId="2B386C07" w14:textId="7D03DF39" w:rsidR="00212647" w:rsidRDefault="00776D14" w:rsidP="00212647">
      <w:pPr>
        <w:pStyle w:val="ListParagraph"/>
        <w:numPr>
          <w:ilvl w:val="0"/>
          <w:numId w:val="24"/>
        </w:numPr>
        <w:spacing w:after="0" w:line="240" w:lineRule="auto"/>
        <w:ind w:left="720"/>
        <w:rPr>
          <w:rFonts w:ascii="Arial" w:hAnsi="Arial" w:cs="Arial"/>
          <w:sz w:val="24"/>
          <w:szCs w:val="24"/>
        </w:rPr>
      </w:pPr>
      <w:r>
        <w:rPr>
          <w:rFonts w:ascii="Arial" w:hAnsi="Arial" w:cs="Arial"/>
          <w:sz w:val="24"/>
          <w:szCs w:val="24"/>
        </w:rPr>
        <w:t xml:space="preserve">Custom OC Fair </w:t>
      </w:r>
      <w:proofErr w:type="spellStart"/>
      <w:r w:rsidR="00212647">
        <w:rPr>
          <w:rFonts w:ascii="Arial" w:hAnsi="Arial" w:cs="Arial"/>
          <w:sz w:val="24"/>
          <w:szCs w:val="24"/>
        </w:rPr>
        <w:t>Reyn</w:t>
      </w:r>
      <w:proofErr w:type="spellEnd"/>
      <w:r w:rsidR="00212647">
        <w:rPr>
          <w:rFonts w:ascii="Arial" w:hAnsi="Arial" w:cs="Arial"/>
          <w:sz w:val="24"/>
          <w:szCs w:val="24"/>
        </w:rPr>
        <w:t xml:space="preserve"> Spooner shirts</w:t>
      </w:r>
      <w:r>
        <w:rPr>
          <w:rFonts w:ascii="Arial" w:hAnsi="Arial" w:cs="Arial"/>
          <w:sz w:val="24"/>
          <w:szCs w:val="24"/>
        </w:rPr>
        <w:t xml:space="preserve"> have been in development (image of custom print shown)</w:t>
      </w:r>
    </w:p>
    <w:p w14:paraId="189775DC" w14:textId="3E55210F" w:rsidR="00776D14" w:rsidRDefault="00776D14" w:rsidP="00212647">
      <w:pPr>
        <w:pStyle w:val="ListParagraph"/>
        <w:numPr>
          <w:ilvl w:val="0"/>
          <w:numId w:val="24"/>
        </w:numPr>
        <w:spacing w:after="0" w:line="240" w:lineRule="auto"/>
        <w:ind w:left="720"/>
        <w:rPr>
          <w:rFonts w:ascii="Arial" w:hAnsi="Arial" w:cs="Arial"/>
          <w:sz w:val="24"/>
          <w:szCs w:val="24"/>
        </w:rPr>
      </w:pPr>
      <w:r>
        <w:rPr>
          <w:rFonts w:ascii="Arial" w:hAnsi="Arial" w:cs="Arial"/>
          <w:sz w:val="24"/>
          <w:szCs w:val="24"/>
        </w:rPr>
        <w:t xml:space="preserve">Community impact numbers for the agriculture department (reported various stats </w:t>
      </w:r>
      <w:r w:rsidR="00815864">
        <w:rPr>
          <w:rFonts w:ascii="Arial" w:hAnsi="Arial" w:cs="Arial"/>
          <w:sz w:val="24"/>
          <w:szCs w:val="24"/>
        </w:rPr>
        <w:t>from</w:t>
      </w:r>
      <w:r>
        <w:rPr>
          <w:rFonts w:ascii="Arial" w:hAnsi="Arial" w:cs="Arial"/>
          <w:sz w:val="24"/>
          <w:szCs w:val="24"/>
        </w:rPr>
        <w:t xml:space="preserve"> school tours, Discovery Days, garden classes, </w:t>
      </w:r>
      <w:r w:rsidR="00A25271">
        <w:rPr>
          <w:rFonts w:ascii="Arial" w:hAnsi="Arial" w:cs="Arial"/>
          <w:sz w:val="24"/>
          <w:szCs w:val="24"/>
        </w:rPr>
        <w:t>junior farm tours, The Ranch after school program, volunteer hours)</w:t>
      </w:r>
    </w:p>
    <w:p w14:paraId="62E207FA" w14:textId="41BC4C92" w:rsidR="00815864" w:rsidRDefault="00815864" w:rsidP="00212647">
      <w:pPr>
        <w:pStyle w:val="ListParagraph"/>
        <w:numPr>
          <w:ilvl w:val="0"/>
          <w:numId w:val="24"/>
        </w:numPr>
        <w:spacing w:after="0" w:line="240" w:lineRule="auto"/>
        <w:ind w:left="720"/>
        <w:rPr>
          <w:rFonts w:ascii="Arial" w:hAnsi="Arial" w:cs="Arial"/>
          <w:sz w:val="24"/>
          <w:szCs w:val="24"/>
        </w:rPr>
      </w:pPr>
      <w:r>
        <w:rPr>
          <w:rFonts w:ascii="Arial" w:hAnsi="Arial" w:cs="Arial"/>
          <w:sz w:val="24"/>
          <w:szCs w:val="24"/>
        </w:rPr>
        <w:t xml:space="preserve">OCFEC give-back program, </w:t>
      </w:r>
      <w:proofErr w:type="spellStart"/>
      <w:r>
        <w:rPr>
          <w:rFonts w:ascii="Arial" w:hAnsi="Arial" w:cs="Arial"/>
          <w:sz w:val="24"/>
          <w:szCs w:val="24"/>
        </w:rPr>
        <w:t>Imanginology</w:t>
      </w:r>
      <w:proofErr w:type="spellEnd"/>
      <w:r>
        <w:rPr>
          <w:rFonts w:ascii="Arial" w:hAnsi="Arial" w:cs="Arial"/>
          <w:sz w:val="24"/>
          <w:szCs w:val="24"/>
        </w:rPr>
        <w:t xml:space="preserve"> had just </w:t>
      </w:r>
      <w:r w:rsidR="00C1400C">
        <w:rPr>
          <w:rFonts w:ascii="Arial" w:hAnsi="Arial" w:cs="Arial"/>
          <w:sz w:val="24"/>
          <w:szCs w:val="24"/>
        </w:rPr>
        <w:t xml:space="preserve">under </w:t>
      </w:r>
      <w:r>
        <w:rPr>
          <w:rFonts w:ascii="Arial" w:hAnsi="Arial" w:cs="Arial"/>
          <w:sz w:val="24"/>
          <w:szCs w:val="24"/>
        </w:rPr>
        <w:t>twenty-thousand attendees</w:t>
      </w:r>
    </w:p>
    <w:p w14:paraId="5E213C12" w14:textId="3C0A711B" w:rsidR="00B91C5B" w:rsidRDefault="00B91C5B" w:rsidP="00B91C5B">
      <w:pPr>
        <w:pStyle w:val="ListParagraph"/>
        <w:spacing w:after="0" w:line="240" w:lineRule="auto"/>
        <w:rPr>
          <w:rFonts w:ascii="Arial" w:hAnsi="Arial" w:cs="Arial"/>
          <w:sz w:val="24"/>
          <w:szCs w:val="24"/>
        </w:rPr>
      </w:pPr>
    </w:p>
    <w:p w14:paraId="77A1E83B" w14:textId="5DB0730C" w:rsidR="00B91C5B" w:rsidRDefault="00A172DC" w:rsidP="00B91C5B">
      <w:pPr>
        <w:pStyle w:val="ListParagraph"/>
        <w:spacing w:after="0" w:line="240" w:lineRule="auto"/>
        <w:ind w:left="360"/>
        <w:rPr>
          <w:rFonts w:ascii="Arial" w:hAnsi="Arial" w:cs="Arial"/>
          <w:sz w:val="24"/>
          <w:szCs w:val="24"/>
        </w:rPr>
      </w:pPr>
      <w:r>
        <w:rPr>
          <w:rFonts w:ascii="Arial" w:hAnsi="Arial" w:cs="Arial"/>
          <w:sz w:val="24"/>
          <w:szCs w:val="24"/>
        </w:rPr>
        <w:t>CEO</w:t>
      </w:r>
      <w:r w:rsidR="00815864">
        <w:rPr>
          <w:rFonts w:ascii="Arial" w:hAnsi="Arial" w:cs="Arial"/>
          <w:sz w:val="24"/>
          <w:szCs w:val="24"/>
        </w:rPr>
        <w:t xml:space="preserve"> Canfield reported the following:</w:t>
      </w:r>
      <w:r>
        <w:rPr>
          <w:rFonts w:ascii="Arial" w:hAnsi="Arial" w:cs="Arial"/>
          <w:sz w:val="24"/>
          <w:szCs w:val="24"/>
        </w:rPr>
        <w:t xml:space="preserve"> </w:t>
      </w:r>
    </w:p>
    <w:p w14:paraId="3FD71226" w14:textId="40FCBE26" w:rsidR="00B91C5B" w:rsidRDefault="00C1400C" w:rsidP="00B10D95">
      <w:pPr>
        <w:pStyle w:val="ListParagraph"/>
        <w:numPr>
          <w:ilvl w:val="0"/>
          <w:numId w:val="37"/>
        </w:numPr>
        <w:spacing w:after="0" w:line="240" w:lineRule="auto"/>
        <w:ind w:left="720"/>
        <w:rPr>
          <w:rFonts w:ascii="Arial" w:hAnsi="Arial" w:cs="Arial"/>
          <w:sz w:val="24"/>
          <w:szCs w:val="24"/>
        </w:rPr>
      </w:pPr>
      <w:r>
        <w:rPr>
          <w:rFonts w:ascii="Arial" w:hAnsi="Arial" w:cs="Arial"/>
          <w:sz w:val="24"/>
          <w:szCs w:val="24"/>
        </w:rPr>
        <w:t>Pacific Amphitheatre (</w:t>
      </w:r>
      <w:r w:rsidR="00B91C5B">
        <w:rPr>
          <w:rFonts w:ascii="Arial" w:hAnsi="Arial" w:cs="Arial"/>
          <w:sz w:val="24"/>
          <w:szCs w:val="24"/>
        </w:rPr>
        <w:t>Pac Amp</w:t>
      </w:r>
      <w:r>
        <w:rPr>
          <w:rFonts w:ascii="Arial" w:hAnsi="Arial" w:cs="Arial"/>
          <w:sz w:val="24"/>
          <w:szCs w:val="24"/>
        </w:rPr>
        <w:t>)</w:t>
      </w:r>
      <w:r w:rsidR="00B91C5B">
        <w:rPr>
          <w:rFonts w:ascii="Arial" w:hAnsi="Arial" w:cs="Arial"/>
          <w:sz w:val="24"/>
          <w:szCs w:val="24"/>
        </w:rPr>
        <w:t xml:space="preserve"> </w:t>
      </w:r>
      <w:r>
        <w:rPr>
          <w:rFonts w:ascii="Arial" w:hAnsi="Arial" w:cs="Arial"/>
          <w:sz w:val="24"/>
          <w:szCs w:val="24"/>
        </w:rPr>
        <w:t>s</w:t>
      </w:r>
      <w:r w:rsidR="00B91C5B" w:rsidRPr="00815864">
        <w:rPr>
          <w:rFonts w:ascii="Arial" w:hAnsi="Arial" w:cs="Arial"/>
          <w:sz w:val="24"/>
          <w:szCs w:val="24"/>
        </w:rPr>
        <w:t xml:space="preserve">eason </w:t>
      </w:r>
      <w:r w:rsidR="00815864" w:rsidRPr="00815864">
        <w:rPr>
          <w:rFonts w:ascii="Arial" w:hAnsi="Arial" w:cs="Arial"/>
          <w:sz w:val="24"/>
          <w:szCs w:val="24"/>
        </w:rPr>
        <w:t>planning</w:t>
      </w:r>
      <w:r w:rsidR="00815864">
        <w:rPr>
          <w:rFonts w:ascii="Arial" w:hAnsi="Arial" w:cs="Arial"/>
          <w:sz w:val="24"/>
          <w:szCs w:val="24"/>
        </w:rPr>
        <w:t xml:space="preserve"> in progress,</w:t>
      </w:r>
      <w:r w:rsidR="00815864" w:rsidRPr="00815864">
        <w:rPr>
          <w:rFonts w:ascii="Arial" w:hAnsi="Arial" w:cs="Arial"/>
          <w:sz w:val="24"/>
          <w:szCs w:val="24"/>
        </w:rPr>
        <w:t xml:space="preserve"> noting 87 active offers currently in progress</w:t>
      </w:r>
    </w:p>
    <w:p w14:paraId="6C5F6AC1" w14:textId="77777777" w:rsidR="00B10D95" w:rsidRDefault="00815864" w:rsidP="00B10D95">
      <w:pPr>
        <w:pStyle w:val="ListParagraph"/>
        <w:numPr>
          <w:ilvl w:val="1"/>
          <w:numId w:val="37"/>
        </w:numPr>
        <w:spacing w:after="0" w:line="240" w:lineRule="auto"/>
        <w:ind w:left="1080"/>
        <w:rPr>
          <w:rFonts w:ascii="Arial" w:hAnsi="Arial" w:cs="Arial"/>
          <w:sz w:val="24"/>
          <w:szCs w:val="24"/>
        </w:rPr>
      </w:pPr>
      <w:r>
        <w:rPr>
          <w:rFonts w:ascii="Arial" w:hAnsi="Arial" w:cs="Arial"/>
          <w:sz w:val="24"/>
          <w:szCs w:val="24"/>
        </w:rPr>
        <w:t>P</w:t>
      </w:r>
      <w:r w:rsidRPr="00815864">
        <w:rPr>
          <w:rFonts w:ascii="Arial" w:hAnsi="Arial" w:cs="Arial"/>
          <w:sz w:val="24"/>
          <w:szCs w:val="24"/>
        </w:rPr>
        <w:t>rogramming diversity, including acts across multiple genres and categories</w:t>
      </w:r>
    </w:p>
    <w:p w14:paraId="5FE1E92D" w14:textId="5106657B" w:rsidR="00815864" w:rsidRDefault="00815864" w:rsidP="00B10D95">
      <w:pPr>
        <w:pStyle w:val="ListParagraph"/>
        <w:numPr>
          <w:ilvl w:val="1"/>
          <w:numId w:val="37"/>
        </w:numPr>
        <w:spacing w:after="0" w:line="240" w:lineRule="auto"/>
        <w:ind w:left="1080"/>
        <w:rPr>
          <w:rFonts w:ascii="Arial" w:hAnsi="Arial" w:cs="Arial"/>
          <w:sz w:val="24"/>
          <w:szCs w:val="24"/>
        </w:rPr>
      </w:pPr>
      <w:r w:rsidRPr="00B10D95">
        <w:rPr>
          <w:rFonts w:ascii="Arial" w:hAnsi="Arial" w:cs="Arial"/>
          <w:sz w:val="24"/>
          <w:szCs w:val="24"/>
        </w:rPr>
        <w:t>Eleven confirmed shows</w:t>
      </w:r>
    </w:p>
    <w:p w14:paraId="38255756" w14:textId="77777777" w:rsidR="00A3054C" w:rsidRDefault="00B10D95" w:rsidP="00A3054C">
      <w:pPr>
        <w:pStyle w:val="ListParagraph"/>
        <w:numPr>
          <w:ilvl w:val="1"/>
          <w:numId w:val="37"/>
        </w:numPr>
        <w:spacing w:after="0" w:line="240" w:lineRule="auto"/>
        <w:ind w:left="1080"/>
        <w:rPr>
          <w:rFonts w:ascii="Arial" w:hAnsi="Arial" w:cs="Arial"/>
          <w:sz w:val="24"/>
          <w:szCs w:val="24"/>
        </w:rPr>
      </w:pPr>
      <w:r w:rsidRPr="00B10D95">
        <w:rPr>
          <w:rFonts w:ascii="Arial" w:hAnsi="Arial" w:cs="Arial"/>
          <w:sz w:val="24"/>
          <w:szCs w:val="24"/>
        </w:rPr>
        <w:t>P</w:t>
      </w:r>
      <w:r>
        <w:rPr>
          <w:rFonts w:ascii="Arial" w:hAnsi="Arial" w:cs="Arial"/>
          <w:sz w:val="24"/>
          <w:szCs w:val="24"/>
        </w:rPr>
        <w:t>ac Amp</w:t>
      </w:r>
      <w:r w:rsidRPr="00B10D95">
        <w:rPr>
          <w:rFonts w:ascii="Arial" w:hAnsi="Arial" w:cs="Arial"/>
          <w:sz w:val="24"/>
          <w:szCs w:val="24"/>
        </w:rPr>
        <w:t xml:space="preserve"> team has issued over 200 offers for the season</w:t>
      </w:r>
    </w:p>
    <w:p w14:paraId="0244F566" w14:textId="77777777" w:rsidR="00C1400C" w:rsidRDefault="00C1400C" w:rsidP="00C1400C">
      <w:pPr>
        <w:pStyle w:val="ListParagraph"/>
        <w:numPr>
          <w:ilvl w:val="1"/>
          <w:numId w:val="37"/>
        </w:numPr>
        <w:spacing w:after="0" w:line="240" w:lineRule="auto"/>
        <w:ind w:left="1080"/>
        <w:rPr>
          <w:rFonts w:ascii="Arial" w:hAnsi="Arial" w:cs="Arial"/>
          <w:sz w:val="24"/>
          <w:szCs w:val="24"/>
        </w:rPr>
      </w:pPr>
      <w:r>
        <w:rPr>
          <w:rFonts w:ascii="Arial" w:hAnsi="Arial" w:cs="Arial"/>
          <w:sz w:val="24"/>
          <w:szCs w:val="24"/>
        </w:rPr>
        <w:t>E</w:t>
      </w:r>
      <w:r w:rsidR="00A3054C" w:rsidRPr="00A3054C">
        <w:rPr>
          <w:rFonts w:ascii="Arial" w:hAnsi="Arial" w:cs="Arial"/>
          <w:sz w:val="24"/>
          <w:szCs w:val="24"/>
        </w:rPr>
        <w:t xml:space="preserve">ntertainment team reviews </w:t>
      </w:r>
      <w:r>
        <w:rPr>
          <w:rFonts w:ascii="Arial" w:hAnsi="Arial" w:cs="Arial"/>
          <w:sz w:val="24"/>
          <w:szCs w:val="24"/>
        </w:rPr>
        <w:t xml:space="preserve">over </w:t>
      </w:r>
      <w:r w:rsidR="00A3054C" w:rsidRPr="00A3054C">
        <w:rPr>
          <w:rFonts w:ascii="Arial" w:hAnsi="Arial" w:cs="Arial"/>
          <w:sz w:val="24"/>
          <w:szCs w:val="24"/>
        </w:rPr>
        <w:t>700 submissions for community entertainment stages and books approximately 350 acts, including video review</w:t>
      </w:r>
      <w:r>
        <w:rPr>
          <w:rFonts w:ascii="Arial" w:hAnsi="Arial" w:cs="Arial"/>
          <w:sz w:val="24"/>
          <w:szCs w:val="24"/>
        </w:rPr>
        <w:t xml:space="preserve"> and more than </w:t>
      </w:r>
      <w:r w:rsidR="00A3054C" w:rsidRPr="00C1400C">
        <w:rPr>
          <w:rFonts w:ascii="Arial" w:hAnsi="Arial" w:cs="Arial"/>
          <w:sz w:val="24"/>
          <w:szCs w:val="24"/>
        </w:rPr>
        <w:t>100 professional performers for stages such as The Hangar and the ASA.</w:t>
      </w:r>
    </w:p>
    <w:p w14:paraId="248D5A1F" w14:textId="77777777" w:rsidR="00C1400C" w:rsidRDefault="00C1400C" w:rsidP="00C1400C">
      <w:pPr>
        <w:pStyle w:val="ListParagraph"/>
        <w:numPr>
          <w:ilvl w:val="0"/>
          <w:numId w:val="37"/>
        </w:numPr>
        <w:spacing w:after="0" w:line="240" w:lineRule="auto"/>
        <w:ind w:left="720"/>
        <w:rPr>
          <w:rFonts w:ascii="Arial" w:hAnsi="Arial" w:cs="Arial"/>
          <w:sz w:val="24"/>
          <w:szCs w:val="24"/>
        </w:rPr>
      </w:pPr>
      <w:r>
        <w:rPr>
          <w:rFonts w:ascii="Arial" w:hAnsi="Arial" w:cs="Arial"/>
          <w:sz w:val="24"/>
          <w:szCs w:val="24"/>
        </w:rPr>
        <w:t xml:space="preserve">CEO, Board Chair Bagneris and Director Kovacevich attended </w:t>
      </w:r>
      <w:r w:rsidR="00250BA8" w:rsidRPr="00C1400C">
        <w:rPr>
          <w:rFonts w:ascii="Arial" w:hAnsi="Arial" w:cs="Arial"/>
          <w:sz w:val="24"/>
          <w:szCs w:val="24"/>
        </w:rPr>
        <w:t xml:space="preserve">CDFA Symposium </w:t>
      </w:r>
      <w:r>
        <w:rPr>
          <w:rFonts w:ascii="Arial" w:hAnsi="Arial" w:cs="Arial"/>
          <w:sz w:val="24"/>
          <w:szCs w:val="24"/>
        </w:rPr>
        <w:t>in Sacramento</w:t>
      </w:r>
    </w:p>
    <w:p w14:paraId="78A01128" w14:textId="4691F8E2" w:rsidR="00AF0065" w:rsidRPr="00F40192" w:rsidRDefault="00C1400C" w:rsidP="00F40192">
      <w:pPr>
        <w:pStyle w:val="ListParagraph"/>
        <w:numPr>
          <w:ilvl w:val="0"/>
          <w:numId w:val="37"/>
        </w:numPr>
        <w:spacing w:after="0" w:line="240" w:lineRule="auto"/>
        <w:ind w:left="720"/>
        <w:rPr>
          <w:rFonts w:ascii="Arial" w:hAnsi="Arial" w:cs="Arial"/>
          <w:sz w:val="24"/>
          <w:szCs w:val="24"/>
        </w:rPr>
      </w:pPr>
      <w:r>
        <w:rPr>
          <w:rFonts w:ascii="Arial" w:hAnsi="Arial" w:cs="Arial"/>
          <w:sz w:val="24"/>
          <w:szCs w:val="24"/>
        </w:rPr>
        <w:t>CEO Canfield attended Western Fairs Association Fall Managers conference</w:t>
      </w:r>
    </w:p>
    <w:p w14:paraId="46D20BCD" w14:textId="4764F1D4" w:rsidR="00250BA8" w:rsidRDefault="00F40192" w:rsidP="00B10D95">
      <w:pPr>
        <w:pStyle w:val="ListParagraph"/>
        <w:numPr>
          <w:ilvl w:val="0"/>
          <w:numId w:val="37"/>
        </w:numPr>
        <w:spacing w:after="0" w:line="240" w:lineRule="auto"/>
        <w:ind w:left="720"/>
        <w:rPr>
          <w:rFonts w:ascii="Arial" w:hAnsi="Arial" w:cs="Arial"/>
          <w:sz w:val="24"/>
          <w:szCs w:val="24"/>
        </w:rPr>
      </w:pPr>
      <w:r>
        <w:rPr>
          <w:rFonts w:ascii="Arial" w:hAnsi="Arial" w:cs="Arial"/>
          <w:sz w:val="24"/>
          <w:szCs w:val="24"/>
        </w:rPr>
        <w:t>CEO Canfield and Director Kovacevich</w:t>
      </w:r>
      <w:r w:rsidR="001C5793">
        <w:rPr>
          <w:rFonts w:ascii="Arial" w:hAnsi="Arial" w:cs="Arial"/>
          <w:sz w:val="24"/>
          <w:szCs w:val="24"/>
        </w:rPr>
        <w:t xml:space="preserve"> attended </w:t>
      </w:r>
      <w:r>
        <w:rPr>
          <w:rFonts w:ascii="Arial" w:hAnsi="Arial" w:cs="Arial"/>
          <w:sz w:val="24"/>
          <w:szCs w:val="24"/>
        </w:rPr>
        <w:t>California Emergency Response Resiliency for Venues and Fairs (CERR</w:t>
      </w:r>
      <w:r w:rsidR="00846654">
        <w:rPr>
          <w:rFonts w:ascii="Arial" w:hAnsi="Arial" w:cs="Arial"/>
          <w:sz w:val="24"/>
          <w:szCs w:val="24"/>
        </w:rPr>
        <w:t>VF) r</w:t>
      </w:r>
      <w:r w:rsidR="00250BA8">
        <w:rPr>
          <w:rFonts w:ascii="Arial" w:hAnsi="Arial" w:cs="Arial"/>
          <w:sz w:val="24"/>
          <w:szCs w:val="24"/>
        </w:rPr>
        <w:t>etreat</w:t>
      </w:r>
    </w:p>
    <w:p w14:paraId="40049010" w14:textId="5CBAC2A6" w:rsidR="00AF0065" w:rsidRDefault="00846654" w:rsidP="00846654">
      <w:pPr>
        <w:pStyle w:val="ListParagraph"/>
        <w:numPr>
          <w:ilvl w:val="1"/>
          <w:numId w:val="37"/>
        </w:numPr>
        <w:spacing w:after="0" w:line="240" w:lineRule="auto"/>
        <w:ind w:left="1080"/>
        <w:rPr>
          <w:rFonts w:ascii="Arial" w:hAnsi="Arial" w:cs="Arial"/>
          <w:sz w:val="24"/>
          <w:szCs w:val="24"/>
        </w:rPr>
      </w:pPr>
      <w:r>
        <w:rPr>
          <w:rFonts w:ascii="Arial" w:hAnsi="Arial" w:cs="Arial"/>
          <w:sz w:val="24"/>
          <w:szCs w:val="24"/>
        </w:rPr>
        <w:t xml:space="preserve">There were </w:t>
      </w:r>
      <w:r w:rsidR="00AF0065">
        <w:rPr>
          <w:rFonts w:ascii="Arial" w:hAnsi="Arial" w:cs="Arial"/>
          <w:sz w:val="24"/>
          <w:szCs w:val="24"/>
        </w:rPr>
        <w:t>CFA/CERRVF discussions</w:t>
      </w:r>
      <w:r>
        <w:rPr>
          <w:rFonts w:ascii="Arial" w:hAnsi="Arial" w:cs="Arial"/>
          <w:sz w:val="24"/>
          <w:szCs w:val="24"/>
        </w:rPr>
        <w:t xml:space="preserve"> regarding common goals </w:t>
      </w:r>
    </w:p>
    <w:p w14:paraId="21B4A845" w14:textId="77777777" w:rsidR="00846654" w:rsidRDefault="00846654" w:rsidP="00A62E94">
      <w:pPr>
        <w:spacing w:after="0" w:line="240" w:lineRule="auto"/>
        <w:rPr>
          <w:rFonts w:ascii="Arial" w:hAnsi="Arial" w:cs="Arial"/>
          <w:sz w:val="24"/>
          <w:szCs w:val="24"/>
        </w:rPr>
      </w:pPr>
    </w:p>
    <w:p w14:paraId="67D9C90A" w14:textId="26F9E4C1" w:rsidR="007340AE" w:rsidRDefault="00846654" w:rsidP="00846654">
      <w:pPr>
        <w:spacing w:after="0" w:line="240" w:lineRule="auto"/>
        <w:ind w:left="360"/>
        <w:rPr>
          <w:rFonts w:ascii="Arial" w:hAnsi="Arial" w:cs="Arial"/>
          <w:sz w:val="24"/>
          <w:szCs w:val="24"/>
        </w:rPr>
      </w:pPr>
      <w:r>
        <w:rPr>
          <w:rFonts w:ascii="Arial" w:hAnsi="Arial" w:cs="Arial"/>
          <w:sz w:val="24"/>
          <w:szCs w:val="24"/>
        </w:rPr>
        <w:t>Director</w:t>
      </w:r>
      <w:r w:rsidRPr="00846654">
        <w:rPr>
          <w:rFonts w:ascii="Arial" w:hAnsi="Arial" w:cs="Arial"/>
          <w:sz w:val="24"/>
          <w:szCs w:val="24"/>
        </w:rPr>
        <w:t xml:space="preserve"> Kovacevich shared that the recent CDFA Symposium and CERRVF retreat in Sacramento were highly informative, highlighting statewide support for fairgrounds’ roles in community resiliency and sustainable revenue development. He noted that OC Fair is well-aligned with these priorities, already leading in innovative year-round revenue strategies, and that participation at the state level positions the organization well for future opportunities and collaboration.</w:t>
      </w:r>
    </w:p>
    <w:p w14:paraId="5BC97B88" w14:textId="5B94EBD1" w:rsidR="00846654" w:rsidRDefault="00846654" w:rsidP="00846654">
      <w:pPr>
        <w:spacing w:after="0" w:line="240" w:lineRule="auto"/>
        <w:ind w:left="360"/>
        <w:rPr>
          <w:rFonts w:ascii="Arial" w:hAnsi="Arial" w:cs="Arial"/>
          <w:sz w:val="24"/>
          <w:szCs w:val="24"/>
        </w:rPr>
      </w:pPr>
    </w:p>
    <w:p w14:paraId="7B27A1D7" w14:textId="34B90136" w:rsidR="00846654" w:rsidRDefault="00846654" w:rsidP="00846654">
      <w:pPr>
        <w:spacing w:after="0" w:line="240" w:lineRule="auto"/>
        <w:ind w:left="360"/>
        <w:rPr>
          <w:rFonts w:ascii="Arial" w:hAnsi="Arial" w:cs="Arial"/>
          <w:sz w:val="24"/>
          <w:szCs w:val="24"/>
        </w:rPr>
      </w:pPr>
      <w:r>
        <w:rPr>
          <w:rFonts w:ascii="Arial" w:hAnsi="Arial" w:cs="Arial"/>
          <w:sz w:val="24"/>
          <w:szCs w:val="24"/>
        </w:rPr>
        <w:t xml:space="preserve">Chair Bagneris mentioned there were additional talks about the possible creation of a regional board (for southern California fairs). </w:t>
      </w:r>
    </w:p>
    <w:p w14:paraId="3648EEB2" w14:textId="77777777" w:rsidR="00846654" w:rsidRDefault="00846654" w:rsidP="00846654">
      <w:pPr>
        <w:spacing w:after="0" w:line="240" w:lineRule="auto"/>
        <w:ind w:left="360"/>
        <w:rPr>
          <w:rFonts w:ascii="Arial" w:hAnsi="Arial" w:cs="Arial"/>
          <w:sz w:val="24"/>
          <w:szCs w:val="24"/>
        </w:rPr>
      </w:pPr>
    </w:p>
    <w:p w14:paraId="43732172" w14:textId="5DB5B373" w:rsidR="00846654" w:rsidRDefault="00846654" w:rsidP="00846654">
      <w:pPr>
        <w:spacing w:after="0" w:line="240" w:lineRule="auto"/>
        <w:ind w:left="360"/>
        <w:rPr>
          <w:rFonts w:ascii="Arial" w:hAnsi="Arial" w:cs="Arial"/>
          <w:sz w:val="24"/>
          <w:szCs w:val="24"/>
        </w:rPr>
      </w:pPr>
      <w:r>
        <w:rPr>
          <w:rFonts w:ascii="Arial" w:hAnsi="Arial" w:cs="Arial"/>
          <w:sz w:val="24"/>
          <w:szCs w:val="24"/>
        </w:rPr>
        <w:t>CEO Canfield continued to report the following:</w:t>
      </w:r>
    </w:p>
    <w:p w14:paraId="42BE70A6" w14:textId="7F7C1B0C" w:rsidR="00121930" w:rsidRDefault="004556A7" w:rsidP="00846654">
      <w:pPr>
        <w:pStyle w:val="ListParagraph"/>
        <w:numPr>
          <w:ilvl w:val="0"/>
          <w:numId w:val="41"/>
        </w:numPr>
        <w:spacing w:after="0" w:line="240" w:lineRule="auto"/>
        <w:rPr>
          <w:rFonts w:ascii="Arial" w:hAnsi="Arial" w:cs="Arial"/>
          <w:sz w:val="24"/>
          <w:szCs w:val="24"/>
        </w:rPr>
      </w:pPr>
      <w:r>
        <w:rPr>
          <w:rFonts w:ascii="Arial" w:hAnsi="Arial" w:cs="Arial"/>
          <w:sz w:val="24"/>
          <w:szCs w:val="24"/>
        </w:rPr>
        <w:t>OCFEC</w:t>
      </w:r>
      <w:r w:rsidR="00B00CAD">
        <w:rPr>
          <w:rFonts w:ascii="Arial" w:hAnsi="Arial" w:cs="Arial"/>
          <w:sz w:val="24"/>
          <w:szCs w:val="24"/>
        </w:rPr>
        <w:t>’s The Ranch Community Center (TRCC) activated for large animal emergency center during the recent rain storms, housing animals from Tanaka Farms</w:t>
      </w:r>
    </w:p>
    <w:p w14:paraId="3FAF3B63" w14:textId="3EE67114" w:rsidR="00B00CAD" w:rsidRDefault="00B00CAD" w:rsidP="00846654">
      <w:pPr>
        <w:pStyle w:val="ListParagraph"/>
        <w:numPr>
          <w:ilvl w:val="0"/>
          <w:numId w:val="41"/>
        </w:numPr>
        <w:spacing w:after="0" w:line="240" w:lineRule="auto"/>
        <w:rPr>
          <w:rFonts w:ascii="Arial" w:hAnsi="Arial" w:cs="Arial"/>
          <w:sz w:val="24"/>
          <w:szCs w:val="24"/>
        </w:rPr>
      </w:pPr>
      <w:r>
        <w:rPr>
          <w:rFonts w:ascii="Arial" w:hAnsi="Arial" w:cs="Arial"/>
          <w:sz w:val="24"/>
          <w:szCs w:val="24"/>
        </w:rPr>
        <w:t>HR update – five good candidates for the COO position</w:t>
      </w:r>
    </w:p>
    <w:p w14:paraId="298CDF37" w14:textId="61E52FA2" w:rsidR="00B00CAD" w:rsidRDefault="00B00CAD" w:rsidP="00B00CAD">
      <w:pPr>
        <w:pStyle w:val="ListParagraph"/>
        <w:numPr>
          <w:ilvl w:val="1"/>
          <w:numId w:val="41"/>
        </w:numPr>
        <w:spacing w:after="0" w:line="240" w:lineRule="auto"/>
        <w:ind w:left="1080"/>
        <w:rPr>
          <w:rFonts w:ascii="Arial" w:hAnsi="Arial" w:cs="Arial"/>
          <w:sz w:val="24"/>
          <w:szCs w:val="24"/>
        </w:rPr>
      </w:pPr>
      <w:r>
        <w:rPr>
          <w:rFonts w:ascii="Arial" w:hAnsi="Arial" w:cs="Arial"/>
          <w:sz w:val="24"/>
          <w:szCs w:val="24"/>
        </w:rPr>
        <w:t>Interviews will be forthcoming</w:t>
      </w:r>
    </w:p>
    <w:p w14:paraId="507654EC" w14:textId="292EFFDC" w:rsidR="00B00CAD" w:rsidRDefault="00B00CAD" w:rsidP="00B00CAD">
      <w:pPr>
        <w:pStyle w:val="ListParagraph"/>
        <w:numPr>
          <w:ilvl w:val="1"/>
          <w:numId w:val="41"/>
        </w:numPr>
        <w:spacing w:after="0" w:line="240" w:lineRule="auto"/>
        <w:ind w:left="1080"/>
        <w:rPr>
          <w:rFonts w:ascii="Arial" w:hAnsi="Arial" w:cs="Arial"/>
          <w:sz w:val="24"/>
          <w:szCs w:val="24"/>
        </w:rPr>
      </w:pPr>
      <w:r>
        <w:rPr>
          <w:rFonts w:ascii="Arial" w:hAnsi="Arial" w:cs="Arial"/>
          <w:sz w:val="24"/>
          <w:szCs w:val="24"/>
        </w:rPr>
        <w:t>14 other open positions</w:t>
      </w:r>
    </w:p>
    <w:p w14:paraId="0B1A63FB" w14:textId="1B6DBCB1" w:rsidR="00B00CAD" w:rsidRDefault="00B00CAD" w:rsidP="00B00CAD">
      <w:pPr>
        <w:spacing w:after="0" w:line="240" w:lineRule="auto"/>
        <w:rPr>
          <w:rFonts w:ascii="Arial" w:hAnsi="Arial" w:cs="Arial"/>
          <w:sz w:val="24"/>
          <w:szCs w:val="24"/>
        </w:rPr>
      </w:pPr>
    </w:p>
    <w:p w14:paraId="5BEC9FA0" w14:textId="77777777" w:rsidR="00B00CAD" w:rsidRPr="00B00CAD" w:rsidRDefault="00B00CAD" w:rsidP="00B00CAD">
      <w:pPr>
        <w:spacing w:after="0" w:line="240" w:lineRule="auto"/>
        <w:rPr>
          <w:rFonts w:ascii="Arial" w:hAnsi="Arial" w:cs="Arial"/>
          <w:sz w:val="24"/>
          <w:szCs w:val="24"/>
        </w:rPr>
      </w:pPr>
    </w:p>
    <w:p w14:paraId="605FEF94" w14:textId="77777777" w:rsidR="00B00CAD" w:rsidRPr="00B00CAD" w:rsidRDefault="00B00CAD" w:rsidP="00B00CAD">
      <w:pPr>
        <w:spacing w:after="0" w:line="240" w:lineRule="auto"/>
        <w:rPr>
          <w:rFonts w:ascii="Arial" w:hAnsi="Arial" w:cs="Arial"/>
          <w:sz w:val="24"/>
          <w:szCs w:val="24"/>
        </w:rPr>
      </w:pPr>
    </w:p>
    <w:p w14:paraId="00917BC3" w14:textId="1FB4A85A" w:rsidR="009B2CFC" w:rsidRPr="00B00CAD" w:rsidRDefault="00B57139" w:rsidP="0088455D">
      <w:pPr>
        <w:pStyle w:val="NoSpacing"/>
        <w:numPr>
          <w:ilvl w:val="0"/>
          <w:numId w:val="21"/>
        </w:numPr>
        <w:ind w:left="360"/>
        <w:rPr>
          <w:rFonts w:ascii="Arial" w:hAnsi="Arial" w:cs="Arial"/>
          <w:sz w:val="24"/>
          <w:szCs w:val="24"/>
        </w:rPr>
      </w:pPr>
      <w:r w:rsidRPr="00B00CAD">
        <w:rPr>
          <w:rFonts w:ascii="Arial" w:hAnsi="Arial" w:cs="Arial"/>
          <w:b/>
          <w:bCs/>
          <w:sz w:val="24"/>
          <w:szCs w:val="24"/>
        </w:rPr>
        <w:t xml:space="preserve">GOVERNANCE PROCESS </w:t>
      </w:r>
    </w:p>
    <w:p w14:paraId="70AB3565" w14:textId="77777777" w:rsidR="00B00CAD" w:rsidRPr="00B00CAD" w:rsidRDefault="00B00CAD" w:rsidP="00B00CAD">
      <w:pPr>
        <w:pStyle w:val="NoSpacing"/>
        <w:ind w:left="360"/>
        <w:rPr>
          <w:rFonts w:ascii="Arial" w:hAnsi="Arial" w:cs="Arial"/>
          <w:sz w:val="24"/>
          <w:szCs w:val="24"/>
        </w:rPr>
      </w:pPr>
    </w:p>
    <w:p w14:paraId="5287BB25" w14:textId="77777777" w:rsidR="002D01B5" w:rsidRPr="0036596C" w:rsidRDefault="002D01B5" w:rsidP="002D01B5">
      <w:pPr>
        <w:pStyle w:val="NoSpacing"/>
        <w:numPr>
          <w:ilvl w:val="0"/>
          <w:numId w:val="27"/>
        </w:numPr>
        <w:ind w:left="720"/>
        <w:rPr>
          <w:rFonts w:ascii="Arial" w:hAnsi="Arial" w:cs="Arial"/>
          <w:b/>
          <w:bCs/>
          <w:sz w:val="24"/>
          <w:szCs w:val="24"/>
        </w:rPr>
      </w:pPr>
      <w:r w:rsidRPr="0036596C">
        <w:rPr>
          <w:rFonts w:ascii="Arial" w:hAnsi="Arial" w:cs="Arial"/>
          <w:b/>
          <w:bCs/>
          <w:sz w:val="24"/>
          <w:szCs w:val="24"/>
        </w:rPr>
        <w:t xml:space="preserve">Presentation of </w:t>
      </w:r>
      <w:r>
        <w:rPr>
          <w:rFonts w:ascii="Arial" w:hAnsi="Arial" w:cs="Arial"/>
          <w:b/>
          <w:bCs/>
          <w:sz w:val="24"/>
          <w:szCs w:val="24"/>
        </w:rPr>
        <w:t>Filipino American</w:t>
      </w:r>
      <w:r w:rsidRPr="0036596C">
        <w:rPr>
          <w:rFonts w:ascii="Arial" w:hAnsi="Arial" w:cs="Arial"/>
          <w:b/>
          <w:bCs/>
          <w:sz w:val="24"/>
          <w:szCs w:val="24"/>
        </w:rPr>
        <w:t xml:space="preserve"> </w:t>
      </w:r>
      <w:r>
        <w:rPr>
          <w:rFonts w:ascii="Arial" w:hAnsi="Arial" w:cs="Arial"/>
          <w:b/>
          <w:bCs/>
          <w:sz w:val="24"/>
          <w:szCs w:val="24"/>
        </w:rPr>
        <w:t>History</w:t>
      </w:r>
      <w:r w:rsidRPr="0036596C">
        <w:rPr>
          <w:rFonts w:ascii="Arial" w:hAnsi="Arial" w:cs="Arial"/>
          <w:b/>
          <w:bCs/>
          <w:sz w:val="24"/>
          <w:szCs w:val="24"/>
        </w:rPr>
        <w:t xml:space="preserve"> Month Proclamation by Community Affairs Committee</w:t>
      </w:r>
    </w:p>
    <w:p w14:paraId="3C2360F2" w14:textId="4E2F9E2D" w:rsidR="002D01B5" w:rsidRDefault="002D01B5" w:rsidP="002D01B5">
      <w:pPr>
        <w:pStyle w:val="NoSpacing"/>
        <w:ind w:left="720"/>
        <w:rPr>
          <w:rFonts w:ascii="Arial" w:hAnsi="Arial" w:cs="Arial"/>
          <w:sz w:val="24"/>
          <w:szCs w:val="24"/>
        </w:rPr>
      </w:pPr>
      <w:r>
        <w:rPr>
          <w:rFonts w:ascii="Arial" w:hAnsi="Arial" w:cs="Arial"/>
          <w:sz w:val="24"/>
          <w:szCs w:val="24"/>
        </w:rPr>
        <w:t>Information Item</w:t>
      </w:r>
    </w:p>
    <w:p w14:paraId="13D41172" w14:textId="49AE07DF" w:rsidR="0046587F" w:rsidRDefault="0046587F" w:rsidP="002D01B5">
      <w:pPr>
        <w:pStyle w:val="NoSpacing"/>
        <w:ind w:left="720"/>
        <w:rPr>
          <w:rFonts w:ascii="Arial" w:hAnsi="Arial" w:cs="Arial"/>
          <w:sz w:val="24"/>
          <w:szCs w:val="24"/>
        </w:rPr>
      </w:pPr>
    </w:p>
    <w:p w14:paraId="5599AA8E" w14:textId="2AEF95ED" w:rsidR="00271A19" w:rsidRDefault="00271A19" w:rsidP="002D01B5">
      <w:pPr>
        <w:pStyle w:val="NoSpacing"/>
        <w:ind w:left="720"/>
        <w:rPr>
          <w:rFonts w:ascii="Arial" w:hAnsi="Arial" w:cs="Arial"/>
          <w:sz w:val="24"/>
          <w:szCs w:val="24"/>
        </w:rPr>
      </w:pPr>
      <w:bookmarkStart w:id="11" w:name="_Hlk214517911"/>
      <w:r>
        <w:rPr>
          <w:rFonts w:ascii="Arial" w:hAnsi="Arial" w:cs="Arial"/>
          <w:sz w:val="24"/>
          <w:szCs w:val="24"/>
        </w:rPr>
        <w:t>Director</w:t>
      </w:r>
      <w:r w:rsidR="00BC33B4">
        <w:rPr>
          <w:rFonts w:ascii="Arial" w:hAnsi="Arial" w:cs="Arial"/>
          <w:sz w:val="24"/>
          <w:szCs w:val="24"/>
        </w:rPr>
        <w:t>s</w:t>
      </w:r>
      <w:r>
        <w:rPr>
          <w:rFonts w:ascii="Arial" w:hAnsi="Arial" w:cs="Arial"/>
          <w:sz w:val="24"/>
          <w:szCs w:val="24"/>
        </w:rPr>
        <w:t xml:space="preserve"> Rubalcava-Garcia</w:t>
      </w:r>
      <w:r w:rsidR="00BC33B4">
        <w:rPr>
          <w:rFonts w:ascii="Arial" w:hAnsi="Arial" w:cs="Arial"/>
          <w:sz w:val="24"/>
          <w:szCs w:val="24"/>
        </w:rPr>
        <w:t xml:space="preserve"> and Jackson</w:t>
      </w:r>
      <w:r>
        <w:rPr>
          <w:rFonts w:ascii="Arial" w:hAnsi="Arial" w:cs="Arial"/>
          <w:sz w:val="24"/>
          <w:szCs w:val="24"/>
        </w:rPr>
        <w:t xml:space="preserve">, on behalf of the committee, </w:t>
      </w:r>
      <w:r w:rsidR="00BC33B4">
        <w:rPr>
          <w:rFonts w:ascii="Arial" w:hAnsi="Arial" w:cs="Arial"/>
          <w:sz w:val="24"/>
          <w:szCs w:val="24"/>
        </w:rPr>
        <w:t xml:space="preserve">presented the </w:t>
      </w:r>
      <w:bookmarkEnd w:id="11"/>
      <w:r w:rsidR="00BC33B4" w:rsidRPr="00BC33B4">
        <w:rPr>
          <w:rFonts w:ascii="Arial" w:hAnsi="Arial" w:cs="Arial"/>
          <w:sz w:val="24"/>
          <w:szCs w:val="24"/>
        </w:rPr>
        <w:t xml:space="preserve">Filipino American History Month </w:t>
      </w:r>
      <w:r w:rsidR="00BC33B4">
        <w:rPr>
          <w:rFonts w:ascii="Arial" w:hAnsi="Arial" w:cs="Arial"/>
          <w:sz w:val="24"/>
          <w:szCs w:val="24"/>
        </w:rPr>
        <w:t>proclamation to</w:t>
      </w:r>
      <w:r>
        <w:rPr>
          <w:rFonts w:ascii="Arial" w:hAnsi="Arial" w:cs="Arial"/>
          <w:sz w:val="24"/>
          <w:szCs w:val="24"/>
        </w:rPr>
        <w:t xml:space="preserve"> Jay </w:t>
      </w:r>
      <w:proofErr w:type="spellStart"/>
      <w:r>
        <w:rPr>
          <w:rFonts w:ascii="Arial" w:hAnsi="Arial" w:cs="Arial"/>
          <w:sz w:val="24"/>
          <w:szCs w:val="24"/>
        </w:rPr>
        <w:t>Ungos</w:t>
      </w:r>
      <w:proofErr w:type="spellEnd"/>
      <w:r>
        <w:rPr>
          <w:rFonts w:ascii="Arial" w:hAnsi="Arial" w:cs="Arial"/>
          <w:sz w:val="24"/>
          <w:szCs w:val="24"/>
        </w:rPr>
        <w:t xml:space="preserve"> </w:t>
      </w:r>
      <w:r w:rsidR="001B2EE2">
        <w:rPr>
          <w:rFonts w:ascii="Arial" w:hAnsi="Arial" w:cs="Arial"/>
          <w:sz w:val="24"/>
          <w:szCs w:val="24"/>
        </w:rPr>
        <w:t>for his work in the Filipino community.</w:t>
      </w:r>
      <w:r w:rsidR="0092085E">
        <w:rPr>
          <w:rFonts w:ascii="Arial" w:hAnsi="Arial" w:cs="Arial"/>
          <w:sz w:val="24"/>
          <w:szCs w:val="24"/>
        </w:rPr>
        <w:t xml:space="preserve">  </w:t>
      </w:r>
    </w:p>
    <w:p w14:paraId="44576EC1" w14:textId="6940AACB" w:rsidR="00BC33B4" w:rsidRDefault="00BC33B4" w:rsidP="002D01B5">
      <w:pPr>
        <w:pStyle w:val="NoSpacing"/>
        <w:ind w:left="720"/>
        <w:rPr>
          <w:rFonts w:ascii="Arial" w:hAnsi="Arial" w:cs="Arial"/>
          <w:sz w:val="24"/>
          <w:szCs w:val="24"/>
        </w:rPr>
      </w:pPr>
    </w:p>
    <w:p w14:paraId="1E5DA7D5" w14:textId="7252DCE3" w:rsidR="006B2CC9" w:rsidRDefault="00B00CAD" w:rsidP="002D01B5">
      <w:pPr>
        <w:pStyle w:val="NoSpacing"/>
        <w:ind w:left="720"/>
        <w:rPr>
          <w:rFonts w:ascii="Arial" w:hAnsi="Arial" w:cs="Arial"/>
          <w:sz w:val="24"/>
          <w:szCs w:val="24"/>
        </w:rPr>
      </w:pPr>
      <w:r w:rsidRPr="00B00CAD">
        <w:rPr>
          <w:rFonts w:ascii="Arial" w:hAnsi="Arial" w:cs="Arial"/>
          <w:sz w:val="24"/>
          <w:szCs w:val="24"/>
        </w:rPr>
        <w:t xml:space="preserve">Jay </w:t>
      </w:r>
      <w:proofErr w:type="spellStart"/>
      <w:r w:rsidRPr="00B00CAD">
        <w:rPr>
          <w:rFonts w:ascii="Arial" w:hAnsi="Arial" w:cs="Arial"/>
          <w:sz w:val="24"/>
          <w:szCs w:val="24"/>
        </w:rPr>
        <w:t>Ungos</w:t>
      </w:r>
      <w:proofErr w:type="spellEnd"/>
      <w:r w:rsidRPr="00B00CAD">
        <w:rPr>
          <w:rFonts w:ascii="Arial" w:hAnsi="Arial" w:cs="Arial"/>
          <w:sz w:val="24"/>
          <w:szCs w:val="24"/>
        </w:rPr>
        <w:t xml:space="preserve"> expressed gratitude for the proclamation, highlighted the importance of supporting small businesses, described his organization’s growing regional impact, and invited the Board to collaborate on future community and economic development opportunities, including upcoming events.</w:t>
      </w:r>
    </w:p>
    <w:p w14:paraId="344AE9F9" w14:textId="77777777" w:rsidR="002D01B5" w:rsidRPr="0036596C" w:rsidRDefault="002D01B5" w:rsidP="002D01B5">
      <w:pPr>
        <w:pStyle w:val="NoSpacing"/>
        <w:ind w:left="720"/>
        <w:rPr>
          <w:rFonts w:ascii="Arial" w:hAnsi="Arial" w:cs="Arial"/>
          <w:sz w:val="24"/>
          <w:szCs w:val="24"/>
        </w:rPr>
      </w:pPr>
    </w:p>
    <w:p w14:paraId="6E3E705D" w14:textId="460CCF93" w:rsidR="00BC33B4" w:rsidRDefault="00BC33B4" w:rsidP="00BC33B4">
      <w:pPr>
        <w:pStyle w:val="ListParagraph"/>
        <w:numPr>
          <w:ilvl w:val="0"/>
          <w:numId w:val="27"/>
        </w:numPr>
        <w:ind w:left="720"/>
        <w:rPr>
          <w:rFonts w:ascii="Arial" w:hAnsi="Arial" w:cs="Arial"/>
          <w:b/>
          <w:bCs/>
          <w:sz w:val="24"/>
          <w:szCs w:val="24"/>
        </w:rPr>
      </w:pPr>
      <w:r w:rsidRPr="00BC33B4">
        <w:rPr>
          <w:rFonts w:ascii="Arial" w:hAnsi="Arial" w:cs="Arial"/>
          <w:b/>
          <w:bCs/>
          <w:sz w:val="24"/>
          <w:szCs w:val="24"/>
        </w:rPr>
        <w:t xml:space="preserve">Presentation of </w:t>
      </w:r>
      <w:bookmarkStart w:id="12" w:name="_Hlk214526030"/>
      <w:r w:rsidRPr="00BC33B4">
        <w:rPr>
          <w:rFonts w:ascii="Arial" w:hAnsi="Arial" w:cs="Arial"/>
          <w:b/>
          <w:bCs/>
          <w:sz w:val="24"/>
          <w:szCs w:val="24"/>
        </w:rPr>
        <w:t xml:space="preserve">Native American Heritage Month Proclamation </w:t>
      </w:r>
      <w:bookmarkEnd w:id="12"/>
      <w:r w:rsidRPr="00BC33B4">
        <w:rPr>
          <w:rFonts w:ascii="Arial" w:hAnsi="Arial" w:cs="Arial"/>
          <w:b/>
          <w:bCs/>
          <w:sz w:val="24"/>
          <w:szCs w:val="24"/>
        </w:rPr>
        <w:t>by Community Affairs Committee</w:t>
      </w:r>
    </w:p>
    <w:p w14:paraId="7484100B" w14:textId="3012FA62" w:rsidR="00BC33B4" w:rsidRPr="00BC33B4" w:rsidRDefault="00BC33B4" w:rsidP="00BC33B4">
      <w:pPr>
        <w:pStyle w:val="ListParagraph"/>
        <w:rPr>
          <w:rFonts w:ascii="Arial" w:hAnsi="Arial" w:cs="Arial"/>
          <w:sz w:val="24"/>
          <w:szCs w:val="24"/>
        </w:rPr>
      </w:pPr>
      <w:r w:rsidRPr="00BC33B4">
        <w:rPr>
          <w:rFonts w:ascii="Arial" w:hAnsi="Arial" w:cs="Arial"/>
          <w:sz w:val="24"/>
          <w:szCs w:val="24"/>
        </w:rPr>
        <w:t>Information Item</w:t>
      </w:r>
    </w:p>
    <w:p w14:paraId="38FEC8EE" w14:textId="54999940" w:rsidR="002D01B5" w:rsidRDefault="00BC33B4" w:rsidP="00BC33B4">
      <w:pPr>
        <w:pStyle w:val="NoSpacing"/>
        <w:ind w:left="720"/>
        <w:rPr>
          <w:rFonts w:ascii="Arial" w:hAnsi="Arial" w:cs="Arial"/>
          <w:sz w:val="24"/>
          <w:szCs w:val="24"/>
        </w:rPr>
      </w:pPr>
      <w:r w:rsidRPr="00BC33B4">
        <w:rPr>
          <w:rFonts w:ascii="Arial" w:hAnsi="Arial" w:cs="Arial"/>
          <w:sz w:val="24"/>
          <w:szCs w:val="24"/>
        </w:rPr>
        <w:t>Directors Rubalcava-Garcia and Jackson, on behalf of the committee, presented the</w:t>
      </w:r>
      <w:r w:rsidR="00086E4F">
        <w:rPr>
          <w:rFonts w:ascii="Arial" w:hAnsi="Arial" w:cs="Arial"/>
          <w:sz w:val="24"/>
          <w:szCs w:val="24"/>
        </w:rPr>
        <w:t xml:space="preserve"> </w:t>
      </w:r>
      <w:r w:rsidR="00086E4F" w:rsidRPr="00086E4F">
        <w:rPr>
          <w:rFonts w:ascii="Arial" w:hAnsi="Arial" w:cs="Arial"/>
          <w:sz w:val="24"/>
          <w:szCs w:val="24"/>
        </w:rPr>
        <w:t>Native American Heritage Month Proclamation</w:t>
      </w:r>
      <w:r w:rsidR="00086E4F">
        <w:rPr>
          <w:rFonts w:ascii="Arial" w:hAnsi="Arial" w:cs="Arial"/>
          <w:sz w:val="24"/>
          <w:szCs w:val="24"/>
        </w:rPr>
        <w:t xml:space="preserve"> to Virginia Carmelo</w:t>
      </w:r>
      <w:r w:rsidR="00B00CAD">
        <w:rPr>
          <w:rFonts w:ascii="Arial" w:hAnsi="Arial" w:cs="Arial"/>
          <w:sz w:val="24"/>
          <w:szCs w:val="24"/>
        </w:rPr>
        <w:t xml:space="preserve"> (not present), </w:t>
      </w:r>
      <w:r w:rsidR="00400502">
        <w:rPr>
          <w:rFonts w:ascii="Arial" w:hAnsi="Arial" w:cs="Arial"/>
          <w:sz w:val="24"/>
          <w:szCs w:val="24"/>
        </w:rPr>
        <w:t xml:space="preserve">honoring her for her </w:t>
      </w:r>
      <w:r w:rsidR="00400502" w:rsidRPr="00400502">
        <w:rPr>
          <w:rFonts w:ascii="Arial" w:hAnsi="Arial" w:cs="Arial"/>
          <w:sz w:val="24"/>
          <w:szCs w:val="24"/>
        </w:rPr>
        <w:t>dedicat</w:t>
      </w:r>
      <w:r w:rsidR="00400502">
        <w:rPr>
          <w:rFonts w:ascii="Arial" w:hAnsi="Arial" w:cs="Arial"/>
          <w:sz w:val="24"/>
          <w:szCs w:val="24"/>
        </w:rPr>
        <w:t xml:space="preserve">ion for </w:t>
      </w:r>
      <w:r w:rsidR="00400502" w:rsidRPr="00400502">
        <w:rPr>
          <w:rFonts w:ascii="Arial" w:hAnsi="Arial" w:cs="Arial"/>
          <w:sz w:val="24"/>
          <w:szCs w:val="24"/>
        </w:rPr>
        <w:t xml:space="preserve">preserving native traditions through dance, storytelling and education, ensuring that the </w:t>
      </w:r>
      <w:proofErr w:type="spellStart"/>
      <w:r w:rsidR="00400502" w:rsidRPr="00400502">
        <w:rPr>
          <w:rFonts w:ascii="Arial" w:hAnsi="Arial" w:cs="Arial"/>
          <w:sz w:val="24"/>
          <w:szCs w:val="24"/>
        </w:rPr>
        <w:t>Tongva</w:t>
      </w:r>
      <w:proofErr w:type="spellEnd"/>
      <w:r w:rsidR="00400502" w:rsidRPr="00400502">
        <w:rPr>
          <w:rFonts w:ascii="Arial" w:hAnsi="Arial" w:cs="Arial"/>
          <w:sz w:val="24"/>
          <w:szCs w:val="24"/>
        </w:rPr>
        <w:t xml:space="preserve"> presence, the original people of this land, remains honored in the very communities where she grew u</w:t>
      </w:r>
      <w:r w:rsidR="00400502">
        <w:rPr>
          <w:rFonts w:ascii="Arial" w:hAnsi="Arial" w:cs="Arial"/>
          <w:sz w:val="24"/>
          <w:szCs w:val="24"/>
        </w:rPr>
        <w:t xml:space="preserve">p. </w:t>
      </w:r>
      <w:r w:rsidR="00BD3274">
        <w:rPr>
          <w:rFonts w:ascii="Arial" w:hAnsi="Arial" w:cs="Arial"/>
          <w:sz w:val="24"/>
          <w:szCs w:val="24"/>
        </w:rPr>
        <w:t>Also</w:t>
      </w:r>
      <w:r w:rsidR="00400502">
        <w:rPr>
          <w:rFonts w:ascii="Arial" w:hAnsi="Arial" w:cs="Arial"/>
          <w:sz w:val="24"/>
          <w:szCs w:val="24"/>
        </w:rPr>
        <w:t xml:space="preserve"> mention</w:t>
      </w:r>
      <w:r w:rsidR="00BD3274">
        <w:rPr>
          <w:rFonts w:ascii="Arial" w:hAnsi="Arial" w:cs="Arial"/>
          <w:sz w:val="24"/>
          <w:szCs w:val="24"/>
        </w:rPr>
        <w:t xml:space="preserve">ing </w:t>
      </w:r>
      <w:r w:rsidR="00400502">
        <w:rPr>
          <w:rFonts w:ascii="Arial" w:hAnsi="Arial" w:cs="Arial"/>
          <w:sz w:val="24"/>
          <w:szCs w:val="24"/>
        </w:rPr>
        <w:t xml:space="preserve">they will present the </w:t>
      </w:r>
      <w:r w:rsidR="00400502">
        <w:rPr>
          <w:rFonts w:ascii="Arial" w:hAnsi="Arial" w:cs="Arial"/>
          <w:sz w:val="24"/>
          <w:szCs w:val="24"/>
        </w:rPr>
        <w:t>proclamation to her in person offsite</w:t>
      </w:r>
      <w:r w:rsidR="00400502">
        <w:rPr>
          <w:rFonts w:ascii="Arial" w:hAnsi="Arial" w:cs="Arial"/>
          <w:sz w:val="24"/>
          <w:szCs w:val="24"/>
        </w:rPr>
        <w:t>.</w:t>
      </w:r>
    </w:p>
    <w:p w14:paraId="2C65AF42" w14:textId="540149C5" w:rsidR="00086E4F" w:rsidRDefault="00086E4F" w:rsidP="00BC33B4">
      <w:pPr>
        <w:pStyle w:val="NoSpacing"/>
        <w:ind w:left="720"/>
        <w:rPr>
          <w:rFonts w:ascii="Arial" w:hAnsi="Arial" w:cs="Arial"/>
          <w:sz w:val="24"/>
          <w:szCs w:val="24"/>
        </w:rPr>
      </w:pPr>
    </w:p>
    <w:p w14:paraId="29DB9D62" w14:textId="427908CF" w:rsidR="002D01B5" w:rsidRPr="00BC33B4" w:rsidRDefault="00BC33B4" w:rsidP="00BC33B4">
      <w:pPr>
        <w:pStyle w:val="ListParagraph"/>
        <w:numPr>
          <w:ilvl w:val="0"/>
          <w:numId w:val="27"/>
        </w:numPr>
        <w:ind w:left="720"/>
        <w:rPr>
          <w:rFonts w:ascii="Arial" w:hAnsi="Arial" w:cs="Arial"/>
          <w:b/>
          <w:bCs/>
          <w:sz w:val="24"/>
          <w:szCs w:val="24"/>
        </w:rPr>
      </w:pPr>
      <w:r w:rsidRPr="00BC33B4">
        <w:rPr>
          <w:rFonts w:ascii="Arial" w:hAnsi="Arial" w:cs="Arial"/>
          <w:b/>
          <w:bCs/>
          <w:sz w:val="24"/>
          <w:szCs w:val="24"/>
        </w:rPr>
        <w:t>Presentation of the 2025 Budget and Vote on Whether or Not to Approve</w:t>
      </w:r>
      <w:r>
        <w:rPr>
          <w:rFonts w:ascii="Arial" w:hAnsi="Arial" w:cs="Arial"/>
          <w:b/>
          <w:bCs/>
          <w:sz w:val="24"/>
          <w:szCs w:val="24"/>
        </w:rPr>
        <w:br/>
      </w:r>
      <w:r w:rsidR="002D01B5" w:rsidRPr="00BC33B4">
        <w:rPr>
          <w:rFonts w:ascii="Arial" w:hAnsi="Arial" w:cs="Arial"/>
          <w:sz w:val="24"/>
          <w:szCs w:val="24"/>
        </w:rPr>
        <w:t>Action Item</w:t>
      </w:r>
    </w:p>
    <w:p w14:paraId="2E34B1A0" w14:textId="38525F7B" w:rsidR="00F66601" w:rsidRDefault="00BD3274" w:rsidP="002D01B5">
      <w:pPr>
        <w:pStyle w:val="NoSpacing"/>
        <w:ind w:left="720"/>
        <w:rPr>
          <w:rFonts w:ascii="Arial" w:hAnsi="Arial" w:cs="Arial"/>
          <w:sz w:val="24"/>
          <w:szCs w:val="24"/>
        </w:rPr>
      </w:pPr>
      <w:r w:rsidRPr="00BD3274">
        <w:rPr>
          <w:rFonts w:ascii="Arial" w:hAnsi="Arial" w:cs="Arial"/>
          <w:sz w:val="24"/>
          <w:szCs w:val="24"/>
        </w:rPr>
        <w:t>Reggie Mundekis expressed concern about declining long-term margins due to ongoing inflation and urged the Board to adopt longer-range financial planning, including more proactive pricing adjustments, to maintain financial sustainability.</w:t>
      </w:r>
    </w:p>
    <w:p w14:paraId="4B25B7E4" w14:textId="77777777" w:rsidR="00BD3274" w:rsidRDefault="00BD3274" w:rsidP="002D01B5">
      <w:pPr>
        <w:pStyle w:val="NoSpacing"/>
        <w:ind w:left="720"/>
        <w:rPr>
          <w:rFonts w:ascii="Arial" w:hAnsi="Arial" w:cs="Arial"/>
          <w:sz w:val="24"/>
          <w:szCs w:val="24"/>
        </w:rPr>
      </w:pPr>
    </w:p>
    <w:p w14:paraId="4C0B0E37" w14:textId="23C6B478" w:rsidR="00F66601" w:rsidRDefault="00822769" w:rsidP="00341491">
      <w:pPr>
        <w:spacing w:after="0" w:line="240" w:lineRule="auto"/>
        <w:ind w:left="720"/>
        <w:rPr>
          <w:rFonts w:ascii="Arial" w:eastAsiaTheme="minorHAnsi" w:hAnsi="Arial" w:cs="Arial"/>
          <w:sz w:val="24"/>
          <w:szCs w:val="24"/>
        </w:rPr>
      </w:pPr>
      <w:r w:rsidRPr="00822769">
        <w:rPr>
          <w:rFonts w:ascii="Arial" w:eastAsiaTheme="minorHAnsi" w:hAnsi="Arial" w:cs="Arial"/>
          <w:sz w:val="24"/>
          <w:szCs w:val="24"/>
        </w:rPr>
        <w:t xml:space="preserve">CEO Canfield </w:t>
      </w:r>
      <w:r w:rsidR="00C34B70">
        <w:rPr>
          <w:rFonts w:ascii="Arial" w:eastAsiaTheme="minorHAnsi" w:hAnsi="Arial" w:cs="Arial"/>
          <w:sz w:val="24"/>
          <w:szCs w:val="24"/>
        </w:rPr>
        <w:t xml:space="preserve">announced the 2026 Budget Study Session was held last week.  He then </w:t>
      </w:r>
      <w:r w:rsidR="0072530F">
        <w:rPr>
          <w:rFonts w:ascii="Arial" w:eastAsiaTheme="minorHAnsi" w:hAnsi="Arial" w:cs="Arial"/>
          <w:sz w:val="24"/>
          <w:szCs w:val="24"/>
        </w:rPr>
        <w:t>presented the 2026 Budget</w:t>
      </w:r>
      <w:r w:rsidR="00C34B70">
        <w:rPr>
          <w:rFonts w:ascii="Arial" w:eastAsiaTheme="minorHAnsi" w:hAnsi="Arial" w:cs="Arial"/>
          <w:sz w:val="24"/>
          <w:szCs w:val="24"/>
        </w:rPr>
        <w:t xml:space="preserve"> as a follow up to the study session updated with additional </w:t>
      </w:r>
      <w:r w:rsidR="00F66601">
        <w:rPr>
          <w:rFonts w:ascii="Arial" w:eastAsiaTheme="minorHAnsi" w:hAnsi="Arial" w:cs="Arial"/>
          <w:sz w:val="24"/>
          <w:szCs w:val="24"/>
        </w:rPr>
        <w:t>information</w:t>
      </w:r>
      <w:r w:rsidR="00C34B70">
        <w:rPr>
          <w:rFonts w:ascii="Arial" w:eastAsiaTheme="minorHAnsi" w:hAnsi="Arial" w:cs="Arial"/>
          <w:sz w:val="24"/>
          <w:szCs w:val="24"/>
        </w:rPr>
        <w:t>, items included:</w:t>
      </w:r>
    </w:p>
    <w:p w14:paraId="7F110532" w14:textId="227EFD05" w:rsidR="00F66601" w:rsidRDefault="00F66601"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Budget Development Process</w:t>
      </w:r>
    </w:p>
    <w:p w14:paraId="07A9243B" w14:textId="1CB30EC8" w:rsidR="00304E56" w:rsidRDefault="00304E56"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Historic financial review</w:t>
      </w:r>
    </w:p>
    <w:p w14:paraId="1C4AD0D2" w14:textId="2130E006" w:rsidR="00C0012C" w:rsidRDefault="00C0012C"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Economic factors affecting the 2026 Budget</w:t>
      </w:r>
    </w:p>
    <w:p w14:paraId="6B0F0A96" w14:textId="01258F79" w:rsidR="00C0012C" w:rsidRDefault="00C0012C"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Budget Assumptions for 2026</w:t>
      </w:r>
    </w:p>
    <w:p w14:paraId="61E52A3C" w14:textId="77777777" w:rsidR="00C34B70" w:rsidRDefault="00E95C23"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 xml:space="preserve">Parking </w:t>
      </w:r>
      <w:r w:rsidR="00C34B70">
        <w:rPr>
          <w:rFonts w:ascii="Arial" w:hAnsi="Arial" w:cs="Arial"/>
          <w:sz w:val="24"/>
          <w:szCs w:val="24"/>
        </w:rPr>
        <w:t>survey</w:t>
      </w:r>
    </w:p>
    <w:p w14:paraId="367A1A1E" w14:textId="77777777" w:rsidR="002904ED" w:rsidRDefault="002904ED"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Proposed rate changes:</w:t>
      </w:r>
    </w:p>
    <w:p w14:paraId="18FDC6F0" w14:textId="1B22482C" w:rsidR="00C0012C" w:rsidRDefault="002904ED" w:rsidP="00E316E5">
      <w:pPr>
        <w:pStyle w:val="ListParagraph"/>
        <w:numPr>
          <w:ilvl w:val="1"/>
          <w:numId w:val="38"/>
        </w:numPr>
        <w:spacing w:after="0" w:line="240" w:lineRule="auto"/>
        <w:ind w:left="1440"/>
        <w:rPr>
          <w:rFonts w:ascii="Arial" w:hAnsi="Arial" w:cs="Arial"/>
          <w:sz w:val="24"/>
          <w:szCs w:val="24"/>
        </w:rPr>
      </w:pPr>
      <w:r>
        <w:rPr>
          <w:rFonts w:ascii="Arial" w:hAnsi="Arial" w:cs="Arial"/>
          <w:sz w:val="24"/>
          <w:szCs w:val="24"/>
        </w:rPr>
        <w:t xml:space="preserve">Year-round parking rate to </w:t>
      </w:r>
      <w:r w:rsidR="00C34B70">
        <w:rPr>
          <w:rFonts w:ascii="Arial" w:hAnsi="Arial" w:cs="Arial"/>
          <w:sz w:val="24"/>
          <w:szCs w:val="24"/>
        </w:rPr>
        <w:t xml:space="preserve">$15 </w:t>
      </w:r>
    </w:p>
    <w:p w14:paraId="694110B1" w14:textId="7B5CCD40" w:rsidR="00C34B70" w:rsidRDefault="00E95C23" w:rsidP="00E316E5">
      <w:pPr>
        <w:pStyle w:val="ListParagraph"/>
        <w:numPr>
          <w:ilvl w:val="1"/>
          <w:numId w:val="38"/>
        </w:numPr>
        <w:spacing w:after="0" w:line="240" w:lineRule="auto"/>
        <w:ind w:left="1440"/>
        <w:rPr>
          <w:rFonts w:ascii="Arial" w:hAnsi="Arial" w:cs="Arial"/>
          <w:sz w:val="24"/>
          <w:szCs w:val="24"/>
        </w:rPr>
      </w:pPr>
      <w:r>
        <w:rPr>
          <w:rFonts w:ascii="Arial" w:hAnsi="Arial" w:cs="Arial"/>
          <w:sz w:val="24"/>
          <w:szCs w:val="24"/>
        </w:rPr>
        <w:t xml:space="preserve">Fair admission – </w:t>
      </w:r>
      <w:r w:rsidR="00C34B70">
        <w:rPr>
          <w:rFonts w:ascii="Arial" w:hAnsi="Arial" w:cs="Arial"/>
          <w:sz w:val="24"/>
          <w:szCs w:val="24"/>
        </w:rPr>
        <w:t>(</w:t>
      </w:r>
      <w:r w:rsidR="00C34B70">
        <w:rPr>
          <w:rFonts w:ascii="Arial" w:hAnsi="Arial" w:cs="Arial"/>
          <w:sz w:val="24"/>
          <w:szCs w:val="24"/>
        </w:rPr>
        <w:t>tiered rate structure</w:t>
      </w:r>
      <w:r w:rsidR="00C34B70">
        <w:rPr>
          <w:rFonts w:ascii="Arial" w:hAnsi="Arial" w:cs="Arial"/>
          <w:sz w:val="24"/>
          <w:szCs w:val="24"/>
        </w:rPr>
        <w:t>):</w:t>
      </w:r>
    </w:p>
    <w:p w14:paraId="1F130748" w14:textId="13AB00C1" w:rsidR="00E95C23" w:rsidRDefault="002904ED" w:rsidP="00E316E5">
      <w:pPr>
        <w:pStyle w:val="ListParagraph"/>
        <w:numPr>
          <w:ilvl w:val="2"/>
          <w:numId w:val="38"/>
        </w:numPr>
        <w:spacing w:after="0" w:line="240" w:lineRule="auto"/>
        <w:ind w:left="1080"/>
        <w:rPr>
          <w:rFonts w:ascii="Arial" w:hAnsi="Arial" w:cs="Arial"/>
          <w:sz w:val="24"/>
          <w:szCs w:val="24"/>
        </w:rPr>
      </w:pPr>
      <w:r>
        <w:rPr>
          <w:rFonts w:ascii="Arial" w:hAnsi="Arial" w:cs="Arial"/>
          <w:sz w:val="24"/>
          <w:szCs w:val="24"/>
        </w:rPr>
        <w:t>T</w:t>
      </w:r>
      <w:r w:rsidR="00C34B70">
        <w:rPr>
          <w:rFonts w:ascii="Arial" w:hAnsi="Arial" w:cs="Arial"/>
          <w:sz w:val="24"/>
          <w:szCs w:val="24"/>
        </w:rPr>
        <w:t xml:space="preserve">o $18 for general admission weekend </w:t>
      </w:r>
    </w:p>
    <w:p w14:paraId="082BDD56" w14:textId="449AEEBB" w:rsidR="00C34B70" w:rsidRDefault="002904ED" w:rsidP="00E316E5">
      <w:pPr>
        <w:pStyle w:val="ListParagraph"/>
        <w:numPr>
          <w:ilvl w:val="2"/>
          <w:numId w:val="38"/>
        </w:numPr>
        <w:spacing w:after="0" w:line="240" w:lineRule="auto"/>
        <w:ind w:left="1080"/>
        <w:rPr>
          <w:rFonts w:ascii="Arial" w:hAnsi="Arial" w:cs="Arial"/>
          <w:sz w:val="24"/>
          <w:szCs w:val="24"/>
        </w:rPr>
      </w:pPr>
      <w:r>
        <w:rPr>
          <w:rFonts w:ascii="Arial" w:hAnsi="Arial" w:cs="Arial"/>
          <w:sz w:val="24"/>
          <w:szCs w:val="24"/>
        </w:rPr>
        <w:t>T</w:t>
      </w:r>
      <w:r w:rsidR="00C34B70">
        <w:rPr>
          <w:rFonts w:ascii="Arial" w:hAnsi="Arial" w:cs="Arial"/>
          <w:sz w:val="24"/>
          <w:szCs w:val="24"/>
        </w:rPr>
        <w:t>o $11 for senior admission</w:t>
      </w:r>
    </w:p>
    <w:p w14:paraId="30A9AB74" w14:textId="1DE56A8A" w:rsidR="00EF3830" w:rsidRDefault="002904ED" w:rsidP="00E316E5">
      <w:pPr>
        <w:pStyle w:val="ListParagraph"/>
        <w:numPr>
          <w:ilvl w:val="1"/>
          <w:numId w:val="38"/>
        </w:numPr>
        <w:spacing w:after="0" w:line="240" w:lineRule="auto"/>
        <w:ind w:left="1440"/>
        <w:rPr>
          <w:rFonts w:ascii="Arial" w:hAnsi="Arial" w:cs="Arial"/>
          <w:sz w:val="24"/>
          <w:szCs w:val="24"/>
        </w:rPr>
      </w:pPr>
      <w:r>
        <w:rPr>
          <w:rFonts w:ascii="Arial" w:hAnsi="Arial" w:cs="Arial"/>
          <w:sz w:val="24"/>
          <w:szCs w:val="24"/>
        </w:rPr>
        <w:t xml:space="preserve">Ticket sales </w:t>
      </w:r>
      <w:r w:rsidR="00EF3830">
        <w:rPr>
          <w:rFonts w:ascii="Arial" w:hAnsi="Arial" w:cs="Arial"/>
          <w:sz w:val="24"/>
          <w:szCs w:val="24"/>
        </w:rPr>
        <w:t>capacity to 55</w:t>
      </w:r>
      <w:r>
        <w:rPr>
          <w:rFonts w:ascii="Arial" w:hAnsi="Arial" w:cs="Arial"/>
          <w:sz w:val="24"/>
          <w:szCs w:val="24"/>
        </w:rPr>
        <w:t>,000</w:t>
      </w:r>
    </w:p>
    <w:p w14:paraId="3278DF90" w14:textId="77777777" w:rsidR="002904ED" w:rsidRDefault="002904ED" w:rsidP="00E316E5">
      <w:pPr>
        <w:pStyle w:val="ListParagraph"/>
        <w:numPr>
          <w:ilvl w:val="1"/>
          <w:numId w:val="38"/>
        </w:numPr>
        <w:spacing w:after="0" w:line="240" w:lineRule="auto"/>
        <w:ind w:left="1440"/>
        <w:rPr>
          <w:rFonts w:ascii="Arial" w:hAnsi="Arial" w:cs="Arial"/>
          <w:sz w:val="24"/>
          <w:szCs w:val="24"/>
        </w:rPr>
      </w:pPr>
      <w:r>
        <w:rPr>
          <w:rFonts w:ascii="Arial" w:hAnsi="Arial" w:cs="Arial"/>
          <w:sz w:val="24"/>
          <w:szCs w:val="24"/>
        </w:rPr>
        <w:t xml:space="preserve">Year-Round </w:t>
      </w:r>
      <w:r>
        <w:rPr>
          <w:rFonts w:ascii="Arial" w:hAnsi="Arial" w:cs="Arial"/>
          <w:sz w:val="24"/>
          <w:szCs w:val="24"/>
        </w:rPr>
        <w:t>event rental</w:t>
      </w:r>
      <w:r>
        <w:rPr>
          <w:rFonts w:ascii="Arial" w:hAnsi="Arial" w:cs="Arial"/>
          <w:sz w:val="24"/>
          <w:szCs w:val="24"/>
        </w:rPr>
        <w:t xml:space="preserve"> to $50-75 per day</w:t>
      </w:r>
    </w:p>
    <w:p w14:paraId="30548442" w14:textId="2977A46A" w:rsidR="00EF3830" w:rsidRPr="002904ED" w:rsidRDefault="002904ED" w:rsidP="00E316E5">
      <w:pPr>
        <w:pStyle w:val="ListParagraph"/>
        <w:numPr>
          <w:ilvl w:val="1"/>
          <w:numId w:val="38"/>
        </w:numPr>
        <w:spacing w:after="0" w:line="240" w:lineRule="auto"/>
        <w:ind w:left="1440"/>
        <w:rPr>
          <w:rFonts w:ascii="Arial" w:hAnsi="Arial" w:cs="Arial"/>
          <w:sz w:val="24"/>
          <w:szCs w:val="24"/>
        </w:rPr>
      </w:pPr>
      <w:r w:rsidRPr="002904ED">
        <w:rPr>
          <w:rFonts w:ascii="Arial" w:hAnsi="Arial" w:cs="Arial"/>
          <w:sz w:val="24"/>
          <w:szCs w:val="24"/>
        </w:rPr>
        <w:t xml:space="preserve">Fair </w:t>
      </w:r>
      <w:r>
        <w:rPr>
          <w:rFonts w:ascii="Arial" w:hAnsi="Arial" w:cs="Arial"/>
          <w:sz w:val="24"/>
          <w:szCs w:val="24"/>
        </w:rPr>
        <w:t>M</w:t>
      </w:r>
      <w:r w:rsidRPr="002904ED">
        <w:rPr>
          <w:rFonts w:ascii="Arial" w:hAnsi="Arial" w:cs="Arial"/>
          <w:sz w:val="24"/>
          <w:szCs w:val="24"/>
        </w:rPr>
        <w:t xml:space="preserve">erchant </w:t>
      </w:r>
      <w:r>
        <w:rPr>
          <w:rFonts w:ascii="Arial" w:hAnsi="Arial" w:cs="Arial"/>
          <w:sz w:val="24"/>
          <w:szCs w:val="24"/>
        </w:rPr>
        <w:t>Space fees to $25-125 fun of the Fair</w:t>
      </w:r>
      <w:r w:rsidRPr="002904ED">
        <w:rPr>
          <w:rFonts w:ascii="Arial" w:hAnsi="Arial" w:cs="Arial"/>
          <w:sz w:val="24"/>
          <w:szCs w:val="24"/>
        </w:rPr>
        <w:t xml:space="preserve"> </w:t>
      </w:r>
    </w:p>
    <w:p w14:paraId="4F1C959B" w14:textId="77777777" w:rsidR="002904ED" w:rsidRDefault="00EF3830"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lastRenderedPageBreak/>
        <w:t>Changes in labor expenses</w:t>
      </w:r>
      <w:r w:rsidR="002904ED">
        <w:rPr>
          <w:rFonts w:ascii="Arial" w:hAnsi="Arial" w:cs="Arial"/>
          <w:sz w:val="24"/>
          <w:szCs w:val="24"/>
        </w:rPr>
        <w:t>:</w:t>
      </w:r>
    </w:p>
    <w:p w14:paraId="3B4D0EF0" w14:textId="32D45503" w:rsidR="00EF3830" w:rsidRDefault="002904ED" w:rsidP="00E316E5">
      <w:pPr>
        <w:pStyle w:val="ListParagraph"/>
        <w:numPr>
          <w:ilvl w:val="1"/>
          <w:numId w:val="38"/>
        </w:numPr>
        <w:spacing w:after="0" w:line="240" w:lineRule="auto"/>
        <w:ind w:left="1440"/>
        <w:rPr>
          <w:rFonts w:ascii="Arial" w:hAnsi="Arial" w:cs="Arial"/>
          <w:sz w:val="24"/>
          <w:szCs w:val="24"/>
        </w:rPr>
      </w:pPr>
      <w:r>
        <w:rPr>
          <w:rFonts w:ascii="Arial" w:hAnsi="Arial" w:cs="Arial"/>
          <w:sz w:val="24"/>
          <w:szCs w:val="24"/>
        </w:rPr>
        <w:t>M</w:t>
      </w:r>
      <w:r w:rsidR="00EF3830">
        <w:rPr>
          <w:rFonts w:ascii="Arial" w:hAnsi="Arial" w:cs="Arial"/>
          <w:sz w:val="24"/>
          <w:szCs w:val="24"/>
        </w:rPr>
        <w:t>inimum wage increase, PERS rate increases, general wage for civil service increase, new civil service headcount, four reclassifications to full-time positions</w:t>
      </w:r>
    </w:p>
    <w:p w14:paraId="338D6EB8" w14:textId="2A43DEDD" w:rsidR="00EF3830" w:rsidRDefault="00EF3830"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Budget highlights</w:t>
      </w:r>
      <w:r w:rsidR="00806C51">
        <w:rPr>
          <w:rFonts w:ascii="Arial" w:hAnsi="Arial" w:cs="Arial"/>
          <w:sz w:val="24"/>
          <w:szCs w:val="24"/>
        </w:rPr>
        <w:t xml:space="preserve"> in departments</w:t>
      </w:r>
    </w:p>
    <w:p w14:paraId="11269663" w14:textId="106408F1" w:rsidR="002904ED" w:rsidRDefault="002904ED" w:rsidP="00E316E5">
      <w:pPr>
        <w:pStyle w:val="ListParagraph"/>
        <w:numPr>
          <w:ilvl w:val="0"/>
          <w:numId w:val="38"/>
        </w:numPr>
        <w:spacing w:after="0" w:line="240" w:lineRule="auto"/>
        <w:ind w:left="1080"/>
        <w:rPr>
          <w:rFonts w:ascii="Arial" w:hAnsi="Arial" w:cs="Arial"/>
          <w:sz w:val="24"/>
          <w:szCs w:val="24"/>
        </w:rPr>
      </w:pPr>
      <w:r w:rsidRPr="002904ED">
        <w:rPr>
          <w:rFonts w:ascii="Arial" w:hAnsi="Arial" w:cs="Arial"/>
          <w:sz w:val="24"/>
          <w:szCs w:val="24"/>
        </w:rPr>
        <w:t>Capital/Major/Equipment Expenditure</w:t>
      </w:r>
      <w:r>
        <w:rPr>
          <w:rFonts w:ascii="Arial" w:hAnsi="Arial" w:cs="Arial"/>
          <w:sz w:val="24"/>
          <w:szCs w:val="24"/>
        </w:rPr>
        <w:t>s</w:t>
      </w:r>
    </w:p>
    <w:p w14:paraId="29D5B21E" w14:textId="6DAC1768" w:rsidR="008C0132" w:rsidRDefault="00F3454D"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 xml:space="preserve">Budget </w:t>
      </w:r>
      <w:r w:rsidR="002904ED">
        <w:rPr>
          <w:rFonts w:ascii="Arial" w:hAnsi="Arial" w:cs="Arial"/>
          <w:sz w:val="24"/>
          <w:szCs w:val="24"/>
        </w:rPr>
        <w:t>F</w:t>
      </w:r>
      <w:r>
        <w:rPr>
          <w:rFonts w:ascii="Arial" w:hAnsi="Arial" w:cs="Arial"/>
          <w:sz w:val="24"/>
          <w:szCs w:val="24"/>
        </w:rPr>
        <w:t>air P&amp;L</w:t>
      </w:r>
    </w:p>
    <w:p w14:paraId="5BF72F9C" w14:textId="4C2048F0" w:rsidR="00F3454D" w:rsidRDefault="00F3454D"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Budget Roll-up</w:t>
      </w:r>
    </w:p>
    <w:p w14:paraId="5967794E" w14:textId="77777777" w:rsidR="00B87727" w:rsidRDefault="00B87727"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Budget Roll-up comparison (per direction from the Finance Committee at the budget study session):</w:t>
      </w:r>
    </w:p>
    <w:p w14:paraId="4BCE1B6C" w14:textId="7D0914C3" w:rsidR="005E7E5F" w:rsidRDefault="00B87727" w:rsidP="00E316E5">
      <w:pPr>
        <w:pStyle w:val="ListParagraph"/>
        <w:numPr>
          <w:ilvl w:val="1"/>
          <w:numId w:val="38"/>
        </w:numPr>
        <w:spacing w:after="0" w:line="240" w:lineRule="auto"/>
        <w:ind w:left="1440"/>
        <w:rPr>
          <w:rFonts w:ascii="Arial" w:hAnsi="Arial" w:cs="Arial"/>
          <w:sz w:val="24"/>
          <w:szCs w:val="24"/>
        </w:rPr>
      </w:pPr>
      <w:r>
        <w:rPr>
          <w:rFonts w:ascii="Arial" w:hAnsi="Arial" w:cs="Arial"/>
          <w:sz w:val="24"/>
          <w:szCs w:val="24"/>
        </w:rPr>
        <w:t>Comparison presented w</w:t>
      </w:r>
      <w:r w:rsidR="005E7E5F">
        <w:rPr>
          <w:rFonts w:ascii="Arial" w:hAnsi="Arial" w:cs="Arial"/>
          <w:sz w:val="24"/>
          <w:szCs w:val="24"/>
        </w:rPr>
        <w:t xml:space="preserve">ith and without adjustment </w:t>
      </w:r>
      <w:r>
        <w:rPr>
          <w:rFonts w:ascii="Arial" w:hAnsi="Arial" w:cs="Arial"/>
          <w:sz w:val="24"/>
          <w:szCs w:val="24"/>
        </w:rPr>
        <w:t xml:space="preserve">rate changes </w:t>
      </w:r>
    </w:p>
    <w:p w14:paraId="117FF063" w14:textId="5D63F0E6" w:rsidR="005E7E5F" w:rsidRDefault="00094467"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Out</w:t>
      </w:r>
      <w:r w:rsidR="00B87727">
        <w:rPr>
          <w:rFonts w:ascii="Arial" w:hAnsi="Arial" w:cs="Arial"/>
          <w:sz w:val="24"/>
          <w:szCs w:val="24"/>
        </w:rPr>
        <w:t>-</w:t>
      </w:r>
      <w:r>
        <w:rPr>
          <w:rFonts w:ascii="Arial" w:hAnsi="Arial" w:cs="Arial"/>
          <w:sz w:val="24"/>
          <w:szCs w:val="24"/>
        </w:rPr>
        <w:t>of</w:t>
      </w:r>
      <w:r w:rsidR="00B87727">
        <w:rPr>
          <w:rFonts w:ascii="Arial" w:hAnsi="Arial" w:cs="Arial"/>
          <w:sz w:val="24"/>
          <w:szCs w:val="24"/>
        </w:rPr>
        <w:t>-</w:t>
      </w:r>
      <w:r>
        <w:rPr>
          <w:rFonts w:ascii="Arial" w:hAnsi="Arial" w:cs="Arial"/>
          <w:sz w:val="24"/>
          <w:szCs w:val="24"/>
        </w:rPr>
        <w:t>state travel</w:t>
      </w:r>
    </w:p>
    <w:p w14:paraId="13863C3C" w14:textId="76AB3807" w:rsidR="00094467" w:rsidRDefault="00B87727" w:rsidP="00E316E5">
      <w:pPr>
        <w:pStyle w:val="ListParagraph"/>
        <w:numPr>
          <w:ilvl w:val="0"/>
          <w:numId w:val="38"/>
        </w:numPr>
        <w:spacing w:after="0" w:line="240" w:lineRule="auto"/>
        <w:ind w:left="1080"/>
        <w:rPr>
          <w:rFonts w:ascii="Arial" w:hAnsi="Arial" w:cs="Arial"/>
          <w:sz w:val="24"/>
          <w:szCs w:val="24"/>
        </w:rPr>
      </w:pPr>
      <w:r>
        <w:rPr>
          <w:rFonts w:ascii="Arial" w:hAnsi="Arial" w:cs="Arial"/>
          <w:sz w:val="24"/>
          <w:szCs w:val="24"/>
        </w:rPr>
        <w:t>Signing</w:t>
      </w:r>
      <w:r w:rsidR="00094467">
        <w:rPr>
          <w:rFonts w:ascii="Arial" w:hAnsi="Arial" w:cs="Arial"/>
          <w:sz w:val="24"/>
          <w:szCs w:val="24"/>
        </w:rPr>
        <w:t xml:space="preserve"> authority </w:t>
      </w:r>
      <w:r>
        <w:rPr>
          <w:rFonts w:ascii="Arial" w:hAnsi="Arial" w:cs="Arial"/>
          <w:sz w:val="24"/>
          <w:szCs w:val="24"/>
        </w:rPr>
        <w:t>over $</w:t>
      </w:r>
      <w:r w:rsidR="00094467">
        <w:rPr>
          <w:rFonts w:ascii="Arial" w:hAnsi="Arial" w:cs="Arial"/>
          <w:sz w:val="24"/>
          <w:szCs w:val="24"/>
        </w:rPr>
        <w:t>50K</w:t>
      </w:r>
      <w:r>
        <w:rPr>
          <w:rFonts w:ascii="Arial" w:hAnsi="Arial" w:cs="Arial"/>
          <w:sz w:val="24"/>
          <w:szCs w:val="24"/>
        </w:rPr>
        <w:t xml:space="preserve"> </w:t>
      </w:r>
    </w:p>
    <w:p w14:paraId="21916BDE" w14:textId="5D9BE362" w:rsidR="00E316E5" w:rsidRDefault="00E316E5" w:rsidP="00E316E5">
      <w:pPr>
        <w:spacing w:after="0" w:line="240" w:lineRule="auto"/>
        <w:rPr>
          <w:rFonts w:ascii="Arial" w:hAnsi="Arial" w:cs="Arial"/>
          <w:sz w:val="24"/>
          <w:szCs w:val="24"/>
        </w:rPr>
      </w:pPr>
    </w:p>
    <w:p w14:paraId="385D68C9" w14:textId="6DC1A7B4" w:rsidR="00E316E5" w:rsidRPr="00E316E5" w:rsidRDefault="00E316E5" w:rsidP="00E316E5">
      <w:pPr>
        <w:spacing w:after="0" w:line="240" w:lineRule="auto"/>
        <w:ind w:left="720"/>
        <w:rPr>
          <w:rFonts w:ascii="Arial" w:hAnsi="Arial" w:cs="Arial"/>
          <w:sz w:val="24"/>
          <w:szCs w:val="24"/>
        </w:rPr>
      </w:pPr>
      <w:r>
        <w:rPr>
          <w:rFonts w:ascii="Arial" w:hAnsi="Arial" w:cs="Arial"/>
          <w:sz w:val="24"/>
          <w:szCs w:val="24"/>
        </w:rPr>
        <w:t xml:space="preserve">There was a motion and a second </w:t>
      </w:r>
      <w:r w:rsidRPr="00E316E5">
        <w:rPr>
          <w:rFonts w:ascii="Arial" w:hAnsi="Arial" w:cs="Arial"/>
          <w:sz w:val="24"/>
          <w:szCs w:val="24"/>
        </w:rPr>
        <w:t>to approve the 2026 budget</w:t>
      </w:r>
      <w:r>
        <w:rPr>
          <w:rFonts w:ascii="Arial" w:hAnsi="Arial" w:cs="Arial"/>
          <w:sz w:val="24"/>
          <w:szCs w:val="24"/>
        </w:rPr>
        <w:t>;</w:t>
      </w:r>
      <w:r w:rsidRPr="00E316E5">
        <w:rPr>
          <w:rFonts w:ascii="Arial" w:hAnsi="Arial" w:cs="Arial"/>
          <w:sz w:val="24"/>
          <w:szCs w:val="24"/>
        </w:rPr>
        <w:t xml:space="preserve"> Board and staff discussion ensued; items discussed:</w:t>
      </w:r>
    </w:p>
    <w:p w14:paraId="7F5A07E5" w14:textId="77777777" w:rsidR="00E316E5" w:rsidRPr="00E316E5"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Many board members attended the budget study session and reviewed details in depth.</w:t>
      </w:r>
    </w:p>
    <w:p w14:paraId="2CE27AD2" w14:textId="77777777" w:rsidR="00E316E5" w:rsidRPr="00E316E5"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Last general price increase was in 2023.</w:t>
      </w:r>
    </w:p>
    <w:p w14:paraId="06B6F21A" w14:textId="77777777" w:rsidR="00E316E5" w:rsidRPr="00E316E5"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Concern about long-term margin erosion and inflation’s impact; trending margins decline noted in presentation.</w:t>
      </w:r>
    </w:p>
    <w:p w14:paraId="4D34B0F7" w14:textId="77777777" w:rsidR="00E316E5" w:rsidRPr="00E316E5"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Support for incremental/targeted price adjustments (surge/tiered pricing) to protect affordability while improving revenue.</w:t>
      </w:r>
    </w:p>
    <w:p w14:paraId="358D6089" w14:textId="77777777" w:rsidR="00E316E5" w:rsidRPr="00E316E5"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Serious opposition to raising year-round parking rates for 2026; fair parking increases were also questioned.</w:t>
      </w:r>
    </w:p>
    <w:p w14:paraId="726EBEAD" w14:textId="77777777" w:rsidR="00E316E5" w:rsidRPr="00E316E5"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Suggestion to pursue a 10-year financial forecast and revisit Master Site Plan priorities to align funding and capital needs.</w:t>
      </w:r>
    </w:p>
    <w:p w14:paraId="189AB983" w14:textId="77777777" w:rsidR="00E316E5" w:rsidRPr="00E316E5"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Recommendation to explore expense reductions (labor and other costs) as well as enhanced year-round, non-fair revenue generation.</w:t>
      </w:r>
    </w:p>
    <w:p w14:paraId="57DB048F" w14:textId="77777777" w:rsidR="00E316E5" w:rsidRPr="00E316E5"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Strong support for improved public messaging on the fair’s economic impact, jobs and self-sustaining model.</w:t>
      </w:r>
    </w:p>
    <w:p w14:paraId="37ED67B8" w14:textId="77777777" w:rsidR="00E316E5" w:rsidRPr="00E316E5"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Marketing and sponsorship revenue increases were supported as lower-impact ways to grow revenue.</w:t>
      </w:r>
    </w:p>
    <w:p w14:paraId="0D920466" w14:textId="00776471" w:rsidR="005D55C6" w:rsidRDefault="00E316E5" w:rsidP="00E316E5">
      <w:pPr>
        <w:pStyle w:val="ListParagraph"/>
        <w:numPr>
          <w:ilvl w:val="0"/>
          <w:numId w:val="42"/>
        </w:numPr>
        <w:spacing w:after="0" w:line="240" w:lineRule="auto"/>
        <w:ind w:left="1080"/>
        <w:rPr>
          <w:rFonts w:ascii="Arial" w:hAnsi="Arial" w:cs="Arial"/>
          <w:sz w:val="24"/>
          <w:szCs w:val="24"/>
        </w:rPr>
      </w:pPr>
      <w:r w:rsidRPr="00E316E5">
        <w:rPr>
          <w:rFonts w:ascii="Arial" w:hAnsi="Arial" w:cs="Arial"/>
          <w:sz w:val="24"/>
          <w:szCs w:val="24"/>
        </w:rPr>
        <w:t>Technical/operational notes on surge pricing: will be time- and sales-sensitive (using internal data/algorithm) rather than purely automatic.</w:t>
      </w:r>
    </w:p>
    <w:p w14:paraId="3A285020" w14:textId="77777777" w:rsidR="00E316E5" w:rsidRDefault="00E316E5" w:rsidP="00E316E5">
      <w:pPr>
        <w:spacing w:after="0" w:line="240" w:lineRule="auto"/>
        <w:ind w:left="720"/>
        <w:rPr>
          <w:rFonts w:ascii="Arial" w:hAnsi="Arial" w:cs="Arial"/>
          <w:sz w:val="24"/>
          <w:szCs w:val="24"/>
        </w:rPr>
      </w:pPr>
    </w:p>
    <w:p w14:paraId="1E0A36E6" w14:textId="1675B8BE" w:rsidR="00BC33B4" w:rsidRPr="00E316E5" w:rsidRDefault="00E316E5" w:rsidP="00E316E5">
      <w:pPr>
        <w:spacing w:after="0" w:line="240" w:lineRule="auto"/>
        <w:ind w:left="720"/>
        <w:rPr>
          <w:rFonts w:ascii="Arial" w:hAnsi="Arial" w:cs="Arial"/>
          <w:sz w:val="24"/>
          <w:szCs w:val="24"/>
        </w:rPr>
      </w:pPr>
      <w:r>
        <w:rPr>
          <w:rFonts w:ascii="Arial" w:hAnsi="Arial" w:cs="Arial"/>
          <w:sz w:val="24"/>
          <w:szCs w:val="24"/>
        </w:rPr>
        <w:t>Further d</w:t>
      </w:r>
      <w:r w:rsidR="005D55C6" w:rsidRPr="00E316E5">
        <w:rPr>
          <w:rFonts w:ascii="Arial" w:hAnsi="Arial" w:cs="Arial"/>
          <w:sz w:val="24"/>
          <w:szCs w:val="24"/>
        </w:rPr>
        <w:t xml:space="preserve">iscussion </w:t>
      </w:r>
      <w:r w:rsidR="00B87727" w:rsidRPr="00E316E5">
        <w:rPr>
          <w:rFonts w:ascii="Arial" w:hAnsi="Arial" w:cs="Arial"/>
          <w:sz w:val="24"/>
          <w:szCs w:val="24"/>
        </w:rPr>
        <w:t xml:space="preserve">ensued to amend the motion to approve the budget as presented </w:t>
      </w:r>
      <w:r w:rsidR="005D55C6" w:rsidRPr="00E316E5">
        <w:rPr>
          <w:rFonts w:ascii="Arial" w:hAnsi="Arial" w:cs="Arial"/>
          <w:sz w:val="24"/>
          <w:szCs w:val="24"/>
        </w:rPr>
        <w:t xml:space="preserve">except </w:t>
      </w:r>
      <w:r w:rsidR="00B87727" w:rsidRPr="00E316E5">
        <w:rPr>
          <w:rFonts w:ascii="Arial" w:hAnsi="Arial" w:cs="Arial"/>
          <w:sz w:val="24"/>
          <w:szCs w:val="24"/>
        </w:rPr>
        <w:t xml:space="preserve">change the </w:t>
      </w:r>
      <w:r w:rsidR="005D55C6" w:rsidRPr="00E316E5">
        <w:rPr>
          <w:rFonts w:ascii="Arial" w:hAnsi="Arial" w:cs="Arial"/>
          <w:sz w:val="24"/>
          <w:szCs w:val="24"/>
        </w:rPr>
        <w:t xml:space="preserve">senior </w:t>
      </w:r>
      <w:r w:rsidR="00B87727" w:rsidRPr="00E316E5">
        <w:rPr>
          <w:rFonts w:ascii="Arial" w:hAnsi="Arial" w:cs="Arial"/>
          <w:sz w:val="24"/>
          <w:szCs w:val="24"/>
        </w:rPr>
        <w:t xml:space="preserve">rate to </w:t>
      </w:r>
      <w:r w:rsidR="00355465" w:rsidRPr="00E316E5">
        <w:rPr>
          <w:rFonts w:ascii="Arial" w:hAnsi="Arial" w:cs="Arial"/>
          <w:sz w:val="24"/>
          <w:szCs w:val="24"/>
        </w:rPr>
        <w:t xml:space="preserve">$10 and the senior ticket age requirement to 65 years of age.  </w:t>
      </w:r>
      <w:r w:rsidR="005D55C6" w:rsidRPr="00E316E5">
        <w:rPr>
          <w:rFonts w:ascii="Arial" w:hAnsi="Arial" w:cs="Arial"/>
          <w:sz w:val="24"/>
          <w:szCs w:val="24"/>
        </w:rPr>
        <w:t xml:space="preserve"> </w:t>
      </w:r>
    </w:p>
    <w:p w14:paraId="6BFACBCA" w14:textId="0F68F680" w:rsidR="00355465" w:rsidRDefault="00355465" w:rsidP="00355465">
      <w:pPr>
        <w:pStyle w:val="ListParagraph"/>
        <w:spacing w:after="0" w:line="240" w:lineRule="auto"/>
        <w:rPr>
          <w:rFonts w:ascii="Arial" w:hAnsi="Arial" w:cs="Arial"/>
          <w:sz w:val="24"/>
          <w:szCs w:val="24"/>
        </w:rPr>
      </w:pPr>
    </w:p>
    <w:p w14:paraId="48C5588D" w14:textId="2287C4F2" w:rsidR="00355465" w:rsidRDefault="00355465" w:rsidP="00355465">
      <w:pPr>
        <w:pStyle w:val="ListParagraph"/>
        <w:spacing w:after="0" w:line="240" w:lineRule="auto"/>
        <w:rPr>
          <w:rFonts w:ascii="Arial" w:hAnsi="Arial" w:cs="Arial"/>
          <w:b/>
          <w:bCs/>
          <w:sz w:val="24"/>
          <w:szCs w:val="24"/>
        </w:rPr>
      </w:pPr>
      <w:r>
        <w:rPr>
          <w:rFonts w:ascii="Arial" w:hAnsi="Arial" w:cs="Arial"/>
          <w:sz w:val="24"/>
          <w:szCs w:val="24"/>
        </w:rPr>
        <w:t>Vice Chair Ruiz left the meeting</w:t>
      </w:r>
      <w:r w:rsidR="00D40DAD">
        <w:rPr>
          <w:rFonts w:ascii="Arial" w:hAnsi="Arial" w:cs="Arial"/>
          <w:sz w:val="24"/>
          <w:szCs w:val="24"/>
        </w:rPr>
        <w:t xml:space="preserve"> at 10:30 a.m.</w:t>
      </w:r>
    </w:p>
    <w:p w14:paraId="67D679A9" w14:textId="77777777" w:rsidR="00BC33B4" w:rsidRDefault="00BC33B4" w:rsidP="00341491">
      <w:pPr>
        <w:spacing w:after="0" w:line="240" w:lineRule="auto"/>
        <w:ind w:left="720"/>
        <w:rPr>
          <w:rFonts w:ascii="Arial" w:eastAsiaTheme="minorHAnsi" w:hAnsi="Arial" w:cs="Arial"/>
          <w:b/>
          <w:bCs/>
          <w:sz w:val="24"/>
          <w:szCs w:val="24"/>
        </w:rPr>
      </w:pPr>
    </w:p>
    <w:p w14:paraId="69317750" w14:textId="53DEB1E8" w:rsidR="002D01B5" w:rsidRDefault="00BC33B4" w:rsidP="00355465">
      <w:pPr>
        <w:spacing w:after="0" w:line="240" w:lineRule="auto"/>
        <w:ind w:left="720"/>
        <w:rPr>
          <w:rFonts w:ascii="Arial" w:hAnsi="Arial" w:cs="Arial"/>
          <w:b/>
          <w:bCs/>
          <w:sz w:val="24"/>
          <w:szCs w:val="24"/>
        </w:rPr>
      </w:pPr>
      <w:r w:rsidRPr="00BC33B4">
        <w:rPr>
          <w:rFonts w:ascii="Arial" w:eastAsiaTheme="minorHAnsi" w:hAnsi="Arial" w:cs="Arial"/>
          <w:b/>
          <w:bCs/>
          <w:sz w:val="24"/>
          <w:szCs w:val="24"/>
        </w:rPr>
        <w:t xml:space="preserve">ACTION: </w:t>
      </w:r>
      <w:r w:rsidR="00B87727">
        <w:rPr>
          <w:rFonts w:ascii="Arial" w:eastAsiaTheme="minorHAnsi" w:hAnsi="Arial" w:cs="Arial"/>
          <w:sz w:val="24"/>
          <w:szCs w:val="24"/>
        </w:rPr>
        <w:t xml:space="preserve">Director La Belle </w:t>
      </w:r>
      <w:r w:rsidRPr="00B87727">
        <w:rPr>
          <w:rFonts w:ascii="Arial" w:eastAsiaTheme="minorHAnsi" w:hAnsi="Arial" w:cs="Arial"/>
          <w:sz w:val="24"/>
          <w:szCs w:val="24"/>
        </w:rPr>
        <w:t xml:space="preserve">motioned and </w:t>
      </w:r>
      <w:r w:rsidR="00B87727">
        <w:rPr>
          <w:rFonts w:ascii="Arial" w:eastAsiaTheme="minorHAnsi" w:hAnsi="Arial" w:cs="Arial"/>
          <w:sz w:val="24"/>
          <w:szCs w:val="24"/>
        </w:rPr>
        <w:t>Director Rubalcava-Garcia</w:t>
      </w:r>
      <w:r w:rsidRPr="00B87727">
        <w:rPr>
          <w:rFonts w:ascii="Arial" w:eastAsiaTheme="minorHAnsi" w:hAnsi="Arial" w:cs="Arial"/>
          <w:sz w:val="24"/>
          <w:szCs w:val="24"/>
        </w:rPr>
        <w:t xml:space="preserve"> seconded to </w:t>
      </w:r>
      <w:r w:rsidR="00B87727">
        <w:rPr>
          <w:rFonts w:ascii="Arial" w:eastAsiaTheme="minorHAnsi" w:hAnsi="Arial" w:cs="Arial"/>
          <w:sz w:val="24"/>
          <w:szCs w:val="24"/>
        </w:rPr>
        <w:t xml:space="preserve">approve the </w:t>
      </w:r>
      <w:r w:rsidR="00355465">
        <w:rPr>
          <w:rFonts w:ascii="Arial" w:eastAsiaTheme="minorHAnsi" w:hAnsi="Arial" w:cs="Arial"/>
          <w:sz w:val="24"/>
          <w:szCs w:val="24"/>
        </w:rPr>
        <w:t xml:space="preserve">2026 </w:t>
      </w:r>
      <w:r w:rsidR="00B87727">
        <w:rPr>
          <w:rFonts w:ascii="Arial" w:eastAsiaTheme="minorHAnsi" w:hAnsi="Arial" w:cs="Arial"/>
          <w:sz w:val="24"/>
          <w:szCs w:val="24"/>
        </w:rPr>
        <w:t>budget as presented</w:t>
      </w:r>
      <w:r w:rsidR="00355465" w:rsidRPr="00355465">
        <w:rPr>
          <w:rFonts w:ascii="Arial" w:eastAsiaTheme="minorHAnsi" w:hAnsi="Arial" w:cs="Arial"/>
          <w:sz w:val="24"/>
          <w:szCs w:val="24"/>
        </w:rPr>
        <w:t xml:space="preserve">, with the adjustment of setting the senior admission rate at $10 and increasing the senior </w:t>
      </w:r>
      <w:r w:rsidR="00E316E5">
        <w:rPr>
          <w:rFonts w:ascii="Arial" w:eastAsiaTheme="minorHAnsi" w:hAnsi="Arial" w:cs="Arial"/>
          <w:sz w:val="24"/>
          <w:szCs w:val="24"/>
        </w:rPr>
        <w:t xml:space="preserve">minimum </w:t>
      </w:r>
      <w:r w:rsidR="00355465" w:rsidRPr="00355465">
        <w:rPr>
          <w:rFonts w:ascii="Arial" w:eastAsiaTheme="minorHAnsi" w:hAnsi="Arial" w:cs="Arial"/>
          <w:sz w:val="24"/>
          <w:szCs w:val="24"/>
        </w:rPr>
        <w:t>age requirement to 65 years</w:t>
      </w:r>
      <w:r w:rsidR="00D40DAD">
        <w:rPr>
          <w:rFonts w:ascii="Arial" w:eastAsiaTheme="minorHAnsi" w:hAnsi="Arial" w:cs="Arial"/>
          <w:sz w:val="24"/>
          <w:szCs w:val="24"/>
        </w:rPr>
        <w:t xml:space="preserve"> of age</w:t>
      </w:r>
      <w:r w:rsidR="00E316E5">
        <w:rPr>
          <w:rFonts w:ascii="Arial" w:eastAsiaTheme="minorHAnsi" w:hAnsi="Arial" w:cs="Arial"/>
          <w:sz w:val="24"/>
          <w:szCs w:val="24"/>
        </w:rPr>
        <w:t>.</w:t>
      </w:r>
      <w:r w:rsidR="00355465">
        <w:rPr>
          <w:rFonts w:ascii="Arial" w:eastAsiaTheme="minorHAnsi" w:hAnsi="Arial" w:cs="Arial"/>
          <w:sz w:val="24"/>
          <w:szCs w:val="24"/>
        </w:rPr>
        <w:t xml:space="preserve">  </w:t>
      </w:r>
      <w:r w:rsidRPr="00BC33B4">
        <w:rPr>
          <w:rFonts w:ascii="Arial" w:hAnsi="Arial" w:cs="Arial"/>
          <w:b/>
          <w:bCs/>
          <w:sz w:val="24"/>
          <w:szCs w:val="24"/>
        </w:rPr>
        <w:t>MOTION CARRIED.  AYES: Chair Bagneris, Director Kovacevich, Director Pham, Director La Belle, Director Rubalcava-Garcia, Director Bilezikjian and Director Jackson.</w:t>
      </w:r>
      <w:r w:rsidR="00355465">
        <w:rPr>
          <w:rFonts w:ascii="Arial" w:hAnsi="Arial" w:cs="Arial"/>
          <w:b/>
          <w:bCs/>
          <w:sz w:val="24"/>
          <w:szCs w:val="24"/>
        </w:rPr>
        <w:t xml:space="preserve"> </w:t>
      </w:r>
      <w:r w:rsidRPr="00BC33B4">
        <w:rPr>
          <w:rFonts w:ascii="Arial" w:hAnsi="Arial" w:cs="Arial"/>
          <w:b/>
          <w:bCs/>
          <w:sz w:val="24"/>
          <w:szCs w:val="24"/>
        </w:rPr>
        <w:t>NAYES:  None.  ABSTENTIONS:</w:t>
      </w:r>
    </w:p>
    <w:p w14:paraId="53FD7AB1" w14:textId="77777777" w:rsidR="00283E4E" w:rsidRPr="00F66172" w:rsidRDefault="00283E4E" w:rsidP="002D01B5">
      <w:pPr>
        <w:pStyle w:val="NoSpacing"/>
        <w:numPr>
          <w:ilvl w:val="0"/>
          <w:numId w:val="27"/>
        </w:numPr>
        <w:ind w:left="720"/>
        <w:rPr>
          <w:rFonts w:ascii="Arial" w:hAnsi="Arial" w:cs="Arial"/>
          <w:sz w:val="24"/>
          <w:szCs w:val="24"/>
        </w:rPr>
      </w:pPr>
      <w:r w:rsidRPr="00F66172">
        <w:rPr>
          <w:rFonts w:ascii="Arial" w:hAnsi="Arial" w:cs="Arial"/>
          <w:b/>
          <w:bCs/>
          <w:sz w:val="24"/>
          <w:szCs w:val="24"/>
        </w:rPr>
        <w:t xml:space="preserve">Committee / Ad Hoc Committee / Liaison Report </w:t>
      </w:r>
    </w:p>
    <w:p w14:paraId="3E58ACE5" w14:textId="77777777" w:rsidR="00283E4E" w:rsidRDefault="00283E4E" w:rsidP="002D01B5">
      <w:pPr>
        <w:pStyle w:val="NoSpacing"/>
        <w:ind w:left="720"/>
        <w:rPr>
          <w:rFonts w:ascii="Arial" w:hAnsi="Arial" w:cs="Arial"/>
          <w:sz w:val="24"/>
          <w:szCs w:val="24"/>
        </w:rPr>
      </w:pPr>
      <w:r w:rsidRPr="00F66172">
        <w:rPr>
          <w:rFonts w:ascii="Arial" w:hAnsi="Arial" w:cs="Arial"/>
          <w:sz w:val="24"/>
          <w:szCs w:val="24"/>
        </w:rPr>
        <w:lastRenderedPageBreak/>
        <w:t>Information Item</w:t>
      </w:r>
    </w:p>
    <w:p w14:paraId="6AEDA9CD" w14:textId="77777777" w:rsidR="00283E4E" w:rsidRDefault="00283E4E" w:rsidP="00283E4E">
      <w:pPr>
        <w:pStyle w:val="NoSpacing"/>
        <w:ind w:left="1080"/>
        <w:rPr>
          <w:rFonts w:ascii="Arial" w:hAnsi="Arial" w:cs="Arial"/>
          <w:sz w:val="24"/>
          <w:szCs w:val="24"/>
        </w:rPr>
      </w:pPr>
    </w:p>
    <w:p w14:paraId="3A980ACB" w14:textId="77777777" w:rsidR="00283E4E" w:rsidRDefault="00283E4E" w:rsidP="002D01B5">
      <w:pPr>
        <w:pStyle w:val="NoSpacing"/>
        <w:ind w:left="720"/>
        <w:rPr>
          <w:rFonts w:ascii="Arial" w:hAnsi="Arial" w:cs="Arial"/>
          <w:b/>
          <w:bCs/>
          <w:sz w:val="24"/>
          <w:szCs w:val="24"/>
        </w:rPr>
      </w:pPr>
      <w:r w:rsidRPr="00F66172">
        <w:rPr>
          <w:rFonts w:ascii="Arial" w:hAnsi="Arial" w:cs="Arial"/>
          <w:sz w:val="24"/>
          <w:szCs w:val="24"/>
        </w:rPr>
        <w:t xml:space="preserve">To assure compliance with the Bagley-Keene </w:t>
      </w:r>
      <w:r>
        <w:rPr>
          <w:rFonts w:ascii="Arial" w:hAnsi="Arial" w:cs="Arial"/>
          <w:sz w:val="24"/>
          <w:szCs w:val="24"/>
        </w:rPr>
        <w:t xml:space="preserve">Open Meeting </w:t>
      </w:r>
      <w:r w:rsidRPr="00F66172">
        <w:rPr>
          <w:rFonts w:ascii="Arial" w:hAnsi="Arial" w:cs="Arial"/>
          <w:sz w:val="24"/>
          <w:szCs w:val="24"/>
        </w:rPr>
        <w:t xml:space="preserve">Act, Committee reports are only for the purpose of the Committee chair, Ad Hoc Committee members or Liaison to provide a verbal update. Should the Board want to discuss any Committee work item not already on the agenda; those would need to be </w:t>
      </w:r>
      <w:proofErr w:type="spellStart"/>
      <w:r w:rsidRPr="00F66172">
        <w:rPr>
          <w:rFonts w:ascii="Arial" w:hAnsi="Arial" w:cs="Arial"/>
          <w:sz w:val="24"/>
          <w:szCs w:val="24"/>
        </w:rPr>
        <w:t>agendized</w:t>
      </w:r>
      <w:proofErr w:type="spellEnd"/>
      <w:r w:rsidRPr="00F66172">
        <w:rPr>
          <w:rFonts w:ascii="Arial" w:hAnsi="Arial" w:cs="Arial"/>
          <w:sz w:val="24"/>
          <w:szCs w:val="24"/>
        </w:rPr>
        <w:t xml:space="preserve"> for a future Board meeting.</w:t>
      </w:r>
    </w:p>
    <w:p w14:paraId="75E2E82E" w14:textId="77777777" w:rsidR="00283E4E" w:rsidRPr="00CB7F90" w:rsidRDefault="00283E4E" w:rsidP="002D01B5">
      <w:pPr>
        <w:pStyle w:val="NoSpacing"/>
        <w:numPr>
          <w:ilvl w:val="2"/>
          <w:numId w:val="30"/>
        </w:numPr>
        <w:ind w:left="1350" w:hanging="360"/>
        <w:rPr>
          <w:rFonts w:ascii="Arial" w:hAnsi="Arial" w:cs="Arial"/>
          <w:sz w:val="24"/>
          <w:szCs w:val="24"/>
        </w:rPr>
      </w:pPr>
      <w:r w:rsidRPr="00CB7F90">
        <w:rPr>
          <w:rFonts w:ascii="Arial" w:hAnsi="Arial" w:cs="Arial"/>
          <w:b/>
          <w:bCs/>
          <w:sz w:val="24"/>
          <w:szCs w:val="24"/>
        </w:rPr>
        <w:t>Leadership Committee</w:t>
      </w:r>
      <w:r w:rsidRPr="00CB7F90">
        <w:rPr>
          <w:rFonts w:ascii="Arial" w:hAnsi="Arial" w:cs="Arial"/>
          <w:sz w:val="24"/>
          <w:szCs w:val="24"/>
        </w:rPr>
        <w:t xml:space="preserve"> (</w:t>
      </w:r>
      <w:r>
        <w:rPr>
          <w:rFonts w:ascii="Arial" w:hAnsi="Arial" w:cs="Arial"/>
          <w:sz w:val="24"/>
          <w:szCs w:val="24"/>
        </w:rPr>
        <w:t>Chair</w:t>
      </w:r>
      <w:r w:rsidRPr="00CB7F90">
        <w:rPr>
          <w:rFonts w:ascii="Arial" w:hAnsi="Arial" w:cs="Arial"/>
          <w:sz w:val="24"/>
          <w:szCs w:val="24"/>
        </w:rPr>
        <w:t xml:space="preserve"> Kovacevich, Committee Chair; Vice Chair Bagneris)</w:t>
      </w:r>
    </w:p>
    <w:p w14:paraId="1CF23622" w14:textId="77777777" w:rsidR="00283E4E" w:rsidRPr="00CB7F90" w:rsidRDefault="00283E4E" w:rsidP="002D01B5">
      <w:pPr>
        <w:pStyle w:val="NoSpacing"/>
        <w:numPr>
          <w:ilvl w:val="2"/>
          <w:numId w:val="30"/>
        </w:numPr>
        <w:ind w:left="1350" w:hanging="360"/>
        <w:rPr>
          <w:rFonts w:ascii="Arial" w:hAnsi="Arial" w:cs="Arial"/>
          <w:sz w:val="24"/>
          <w:szCs w:val="24"/>
        </w:rPr>
      </w:pPr>
      <w:r w:rsidRPr="00CB7F90">
        <w:rPr>
          <w:rFonts w:ascii="Arial" w:hAnsi="Arial" w:cs="Arial"/>
          <w:b/>
          <w:bCs/>
          <w:sz w:val="24"/>
          <w:szCs w:val="24"/>
        </w:rPr>
        <w:t>Financial Monitoring and Audit Committee</w:t>
      </w:r>
      <w:r>
        <w:rPr>
          <w:rFonts w:ascii="Arial" w:hAnsi="Arial" w:cs="Arial"/>
          <w:sz w:val="24"/>
          <w:szCs w:val="24"/>
        </w:rPr>
        <w:t xml:space="preserve"> (Director Pham, Committee Chair; Director Bilezikjian)</w:t>
      </w:r>
    </w:p>
    <w:p w14:paraId="13136EED" w14:textId="77777777" w:rsidR="00283E4E" w:rsidRPr="00CB7F90" w:rsidRDefault="00283E4E" w:rsidP="002D01B5">
      <w:pPr>
        <w:pStyle w:val="NoSpacing"/>
        <w:numPr>
          <w:ilvl w:val="2"/>
          <w:numId w:val="30"/>
        </w:numPr>
        <w:ind w:left="1350" w:hanging="360"/>
        <w:rPr>
          <w:rFonts w:ascii="Arial" w:hAnsi="Arial" w:cs="Arial"/>
          <w:sz w:val="24"/>
          <w:szCs w:val="24"/>
        </w:rPr>
      </w:pPr>
      <w:r w:rsidRPr="006A5EE2">
        <w:rPr>
          <w:rFonts w:ascii="Arial" w:hAnsi="Arial" w:cs="Arial"/>
          <w:b/>
          <w:bCs/>
          <w:sz w:val="24"/>
          <w:szCs w:val="24"/>
        </w:rPr>
        <w:t>Facilities Committee</w:t>
      </w:r>
      <w:r w:rsidRPr="00CB7F90">
        <w:rPr>
          <w:rFonts w:ascii="Arial" w:hAnsi="Arial" w:cs="Arial"/>
          <w:sz w:val="24"/>
          <w:szCs w:val="24"/>
        </w:rPr>
        <w:t xml:space="preserve"> </w:t>
      </w:r>
      <w:r>
        <w:rPr>
          <w:rFonts w:ascii="Arial" w:hAnsi="Arial" w:cs="Arial"/>
          <w:sz w:val="24"/>
          <w:szCs w:val="24"/>
        </w:rPr>
        <w:t xml:space="preserve">(Director Ruiz, Committee Chair; Director Bilezikjian) </w:t>
      </w:r>
    </w:p>
    <w:p w14:paraId="6B9332E4" w14:textId="77777777" w:rsidR="00283E4E" w:rsidRPr="00CB7F90" w:rsidRDefault="00283E4E" w:rsidP="002D01B5">
      <w:pPr>
        <w:pStyle w:val="NoSpacing"/>
        <w:numPr>
          <w:ilvl w:val="2"/>
          <w:numId w:val="30"/>
        </w:numPr>
        <w:ind w:left="1350" w:hanging="360"/>
        <w:rPr>
          <w:rFonts w:ascii="Arial" w:hAnsi="Arial" w:cs="Arial"/>
          <w:sz w:val="24"/>
          <w:szCs w:val="24"/>
        </w:rPr>
      </w:pPr>
      <w:r w:rsidRPr="00CB7F90">
        <w:rPr>
          <w:rFonts w:ascii="Arial" w:hAnsi="Arial" w:cs="Arial"/>
          <w:b/>
          <w:bCs/>
          <w:sz w:val="24"/>
          <w:szCs w:val="24"/>
        </w:rPr>
        <w:t>Community Affairs Committee</w:t>
      </w:r>
      <w:r w:rsidRPr="00CB7F90">
        <w:rPr>
          <w:rFonts w:ascii="Arial" w:hAnsi="Arial" w:cs="Arial"/>
          <w:sz w:val="24"/>
          <w:szCs w:val="24"/>
        </w:rPr>
        <w:t xml:space="preserve"> </w:t>
      </w:r>
      <w:r>
        <w:rPr>
          <w:rFonts w:ascii="Arial" w:hAnsi="Arial" w:cs="Arial"/>
          <w:sz w:val="24"/>
          <w:szCs w:val="24"/>
        </w:rPr>
        <w:t>(Director Rubalcava-Garcia, Committee Chair; Director Jackson)</w:t>
      </w:r>
    </w:p>
    <w:p w14:paraId="4798E095" w14:textId="77777777" w:rsidR="001854AB" w:rsidRDefault="001854AB" w:rsidP="001854AB">
      <w:pPr>
        <w:spacing w:after="0" w:line="240" w:lineRule="auto"/>
        <w:ind w:left="720"/>
        <w:rPr>
          <w:rFonts w:ascii="Arial" w:eastAsiaTheme="minorHAnsi" w:hAnsi="Arial" w:cs="Arial"/>
          <w:sz w:val="24"/>
          <w:szCs w:val="24"/>
        </w:rPr>
      </w:pPr>
    </w:p>
    <w:p w14:paraId="4EECA02D" w14:textId="43BF291D" w:rsidR="001854AB" w:rsidRDefault="00E12335" w:rsidP="001854AB">
      <w:pPr>
        <w:spacing w:after="0" w:line="240" w:lineRule="auto"/>
        <w:ind w:left="720"/>
        <w:rPr>
          <w:rFonts w:ascii="Arial" w:eastAsiaTheme="minorHAnsi" w:hAnsi="Arial" w:cs="Arial"/>
          <w:sz w:val="24"/>
          <w:szCs w:val="24"/>
        </w:rPr>
      </w:pPr>
      <w:r>
        <w:rPr>
          <w:rFonts w:ascii="Arial" w:eastAsiaTheme="minorHAnsi" w:hAnsi="Arial" w:cs="Arial"/>
          <w:sz w:val="24"/>
          <w:szCs w:val="24"/>
        </w:rPr>
        <w:t xml:space="preserve">Chair </w:t>
      </w:r>
      <w:r w:rsidR="00BC33B4">
        <w:rPr>
          <w:rFonts w:ascii="Arial" w:eastAsiaTheme="minorHAnsi" w:hAnsi="Arial" w:cs="Arial"/>
          <w:sz w:val="24"/>
          <w:szCs w:val="24"/>
        </w:rPr>
        <w:t>Bagneris</w:t>
      </w:r>
      <w:r w:rsidR="00DE3579">
        <w:rPr>
          <w:rFonts w:ascii="Arial" w:eastAsiaTheme="minorHAnsi" w:hAnsi="Arial" w:cs="Arial"/>
          <w:sz w:val="24"/>
          <w:szCs w:val="24"/>
        </w:rPr>
        <w:t>,</w:t>
      </w:r>
      <w:r w:rsidR="001854AB">
        <w:rPr>
          <w:rFonts w:ascii="Arial" w:eastAsiaTheme="minorHAnsi" w:hAnsi="Arial" w:cs="Arial"/>
          <w:sz w:val="24"/>
          <w:szCs w:val="24"/>
        </w:rPr>
        <w:t xml:space="preserve"> on behalf of the Leadership Committee, reported:</w:t>
      </w:r>
    </w:p>
    <w:p w14:paraId="2C73E719" w14:textId="6C9F71B2" w:rsidR="00CC3BC2" w:rsidRDefault="001854AB" w:rsidP="00AF1621">
      <w:pPr>
        <w:pStyle w:val="ListParagraph"/>
        <w:numPr>
          <w:ilvl w:val="0"/>
          <w:numId w:val="5"/>
        </w:numPr>
        <w:spacing w:after="0" w:line="240" w:lineRule="auto"/>
        <w:ind w:left="1080"/>
        <w:rPr>
          <w:rFonts w:ascii="Arial" w:hAnsi="Arial" w:cs="Arial"/>
          <w:sz w:val="24"/>
          <w:szCs w:val="24"/>
        </w:rPr>
      </w:pPr>
      <w:r w:rsidRPr="00CC3BC2">
        <w:rPr>
          <w:rFonts w:ascii="Arial" w:hAnsi="Arial" w:cs="Arial"/>
          <w:sz w:val="24"/>
          <w:szCs w:val="24"/>
        </w:rPr>
        <w:t xml:space="preserve">Committee met on </w:t>
      </w:r>
      <w:r w:rsidR="00BC33B4">
        <w:rPr>
          <w:rFonts w:ascii="Arial" w:hAnsi="Arial" w:cs="Arial"/>
          <w:sz w:val="24"/>
          <w:szCs w:val="24"/>
        </w:rPr>
        <w:t>11/7/25</w:t>
      </w:r>
      <w:r w:rsidRPr="00CC3BC2">
        <w:rPr>
          <w:rFonts w:ascii="Arial" w:hAnsi="Arial" w:cs="Arial"/>
          <w:sz w:val="24"/>
          <w:szCs w:val="24"/>
        </w:rPr>
        <w:t xml:space="preserve"> to plan the </w:t>
      </w:r>
      <w:r w:rsidR="00BC33B4">
        <w:rPr>
          <w:rFonts w:ascii="Arial" w:hAnsi="Arial" w:cs="Arial"/>
          <w:sz w:val="24"/>
          <w:szCs w:val="24"/>
        </w:rPr>
        <w:t>November</w:t>
      </w:r>
      <w:r w:rsidR="001D2C95" w:rsidRPr="00CC3BC2">
        <w:rPr>
          <w:rFonts w:ascii="Arial" w:hAnsi="Arial" w:cs="Arial"/>
          <w:sz w:val="24"/>
          <w:szCs w:val="24"/>
        </w:rPr>
        <w:t xml:space="preserve"> </w:t>
      </w:r>
      <w:r w:rsidRPr="00CC3BC2">
        <w:rPr>
          <w:rFonts w:ascii="Arial" w:hAnsi="Arial" w:cs="Arial"/>
          <w:sz w:val="24"/>
          <w:szCs w:val="24"/>
        </w:rPr>
        <w:t>agenda</w:t>
      </w:r>
      <w:r w:rsidR="001D2C95" w:rsidRPr="00CC3BC2">
        <w:rPr>
          <w:rFonts w:ascii="Arial" w:hAnsi="Arial" w:cs="Arial"/>
          <w:sz w:val="24"/>
          <w:szCs w:val="24"/>
        </w:rPr>
        <w:t xml:space="preserve"> </w:t>
      </w:r>
    </w:p>
    <w:p w14:paraId="2DE867A7" w14:textId="10323CB6" w:rsidR="00D00407" w:rsidRPr="00CC3BC2" w:rsidRDefault="00CC3BC2" w:rsidP="00AF1621">
      <w:pPr>
        <w:pStyle w:val="ListParagraph"/>
        <w:numPr>
          <w:ilvl w:val="0"/>
          <w:numId w:val="5"/>
        </w:numPr>
        <w:spacing w:after="0" w:line="240" w:lineRule="auto"/>
        <w:ind w:left="1080"/>
        <w:rPr>
          <w:rFonts w:ascii="Arial" w:hAnsi="Arial" w:cs="Arial"/>
          <w:sz w:val="24"/>
          <w:szCs w:val="24"/>
        </w:rPr>
      </w:pPr>
      <w:r>
        <w:rPr>
          <w:rFonts w:ascii="Arial" w:hAnsi="Arial" w:cs="Arial"/>
          <w:sz w:val="24"/>
          <w:szCs w:val="24"/>
        </w:rPr>
        <w:t>Next meetin</w:t>
      </w:r>
      <w:r w:rsidR="001854AB" w:rsidRPr="00CC3BC2">
        <w:rPr>
          <w:rFonts w:ascii="Arial" w:hAnsi="Arial" w:cs="Arial"/>
          <w:sz w:val="24"/>
          <w:szCs w:val="24"/>
        </w:rPr>
        <w:t>g is</w:t>
      </w:r>
      <w:r w:rsidR="00D308BF" w:rsidRPr="00CC3BC2">
        <w:rPr>
          <w:rFonts w:ascii="Arial" w:hAnsi="Arial" w:cs="Arial"/>
          <w:sz w:val="24"/>
          <w:szCs w:val="24"/>
        </w:rPr>
        <w:t xml:space="preserve"> scheduled for </w:t>
      </w:r>
      <w:r w:rsidR="00BC33B4">
        <w:rPr>
          <w:rFonts w:ascii="Arial" w:hAnsi="Arial" w:cs="Arial"/>
          <w:sz w:val="24"/>
          <w:szCs w:val="24"/>
        </w:rPr>
        <w:t xml:space="preserve">December </w:t>
      </w:r>
      <w:r w:rsidR="008F21B3">
        <w:rPr>
          <w:rFonts w:ascii="Arial" w:hAnsi="Arial" w:cs="Arial"/>
          <w:sz w:val="24"/>
          <w:szCs w:val="24"/>
        </w:rPr>
        <w:t>3</w:t>
      </w:r>
    </w:p>
    <w:p w14:paraId="013E1FBC" w14:textId="77777777" w:rsidR="00C44131" w:rsidRDefault="00C44131" w:rsidP="00891A00">
      <w:pPr>
        <w:spacing w:after="0" w:line="240" w:lineRule="auto"/>
        <w:ind w:left="720"/>
        <w:rPr>
          <w:rFonts w:ascii="Arial" w:hAnsi="Arial" w:cs="Arial"/>
          <w:sz w:val="24"/>
          <w:szCs w:val="24"/>
        </w:rPr>
      </w:pPr>
    </w:p>
    <w:p w14:paraId="492C1B03" w14:textId="083168D4" w:rsidR="00891A00" w:rsidRDefault="00D73ABA" w:rsidP="00891A00">
      <w:pPr>
        <w:spacing w:after="0" w:line="240" w:lineRule="auto"/>
        <w:ind w:left="720"/>
        <w:rPr>
          <w:rFonts w:ascii="Arial" w:hAnsi="Arial" w:cs="Arial"/>
          <w:sz w:val="24"/>
          <w:szCs w:val="24"/>
        </w:rPr>
      </w:pPr>
      <w:r>
        <w:rPr>
          <w:rFonts w:ascii="Arial" w:hAnsi="Arial" w:cs="Arial"/>
          <w:sz w:val="24"/>
          <w:szCs w:val="24"/>
        </w:rPr>
        <w:t>Director</w:t>
      </w:r>
      <w:r w:rsidR="00744122">
        <w:rPr>
          <w:rFonts w:ascii="Arial" w:hAnsi="Arial" w:cs="Arial"/>
          <w:sz w:val="24"/>
          <w:szCs w:val="24"/>
        </w:rPr>
        <w:t xml:space="preserve"> Pham</w:t>
      </w:r>
      <w:r w:rsidR="002D3F51">
        <w:rPr>
          <w:rFonts w:ascii="Arial" w:hAnsi="Arial" w:cs="Arial"/>
          <w:sz w:val="24"/>
          <w:szCs w:val="24"/>
        </w:rPr>
        <w:t xml:space="preserve">, </w:t>
      </w:r>
      <w:r w:rsidR="001854AB">
        <w:rPr>
          <w:rFonts w:ascii="Arial" w:hAnsi="Arial" w:cs="Arial"/>
          <w:sz w:val="24"/>
          <w:szCs w:val="24"/>
        </w:rPr>
        <w:t>on behalf of the Financial Monitoring and Audit Committee, reported</w:t>
      </w:r>
      <w:r w:rsidR="00891A00">
        <w:rPr>
          <w:rFonts w:ascii="Arial" w:hAnsi="Arial" w:cs="Arial"/>
          <w:sz w:val="24"/>
          <w:szCs w:val="24"/>
        </w:rPr>
        <w:t>:</w:t>
      </w:r>
      <w:r w:rsidR="00233A7E">
        <w:rPr>
          <w:rFonts w:ascii="Arial" w:hAnsi="Arial" w:cs="Arial"/>
          <w:sz w:val="24"/>
          <w:szCs w:val="24"/>
        </w:rPr>
        <w:t xml:space="preserve"> </w:t>
      </w:r>
    </w:p>
    <w:p w14:paraId="7665D29D" w14:textId="7D97C331" w:rsidR="008F21B3" w:rsidRDefault="00D73ABA" w:rsidP="008F21B3">
      <w:pPr>
        <w:pStyle w:val="ListParagraph"/>
        <w:numPr>
          <w:ilvl w:val="0"/>
          <w:numId w:val="10"/>
        </w:numPr>
        <w:spacing w:after="0" w:line="240" w:lineRule="auto"/>
        <w:ind w:left="1080"/>
        <w:rPr>
          <w:rFonts w:ascii="Arial" w:hAnsi="Arial" w:cs="Arial"/>
          <w:sz w:val="24"/>
          <w:szCs w:val="24"/>
        </w:rPr>
      </w:pPr>
      <w:r w:rsidRPr="00D575CB">
        <w:rPr>
          <w:rFonts w:ascii="Arial" w:hAnsi="Arial" w:cs="Arial"/>
          <w:sz w:val="24"/>
          <w:szCs w:val="24"/>
        </w:rPr>
        <w:t xml:space="preserve">Committee met on </w:t>
      </w:r>
      <w:r w:rsidR="008F21B3">
        <w:rPr>
          <w:rFonts w:ascii="Arial" w:hAnsi="Arial" w:cs="Arial"/>
          <w:sz w:val="24"/>
          <w:szCs w:val="24"/>
        </w:rPr>
        <w:t>11/18</w:t>
      </w:r>
      <w:r w:rsidR="003B3B33" w:rsidRPr="00D575CB">
        <w:rPr>
          <w:rFonts w:ascii="Arial" w:hAnsi="Arial" w:cs="Arial"/>
          <w:sz w:val="24"/>
          <w:szCs w:val="24"/>
        </w:rPr>
        <w:t>/</w:t>
      </w:r>
      <w:r w:rsidR="00E12335" w:rsidRPr="00D575CB">
        <w:rPr>
          <w:rFonts w:ascii="Arial" w:hAnsi="Arial" w:cs="Arial"/>
          <w:sz w:val="24"/>
          <w:szCs w:val="24"/>
        </w:rPr>
        <w:t>25</w:t>
      </w:r>
      <w:r w:rsidRPr="00D575CB">
        <w:rPr>
          <w:rFonts w:ascii="Arial" w:hAnsi="Arial" w:cs="Arial"/>
          <w:sz w:val="24"/>
          <w:szCs w:val="24"/>
        </w:rPr>
        <w:t xml:space="preserve"> and reviewed the</w:t>
      </w:r>
      <w:r w:rsidR="00277FB9">
        <w:rPr>
          <w:rFonts w:ascii="Arial" w:hAnsi="Arial" w:cs="Arial"/>
          <w:sz w:val="24"/>
          <w:szCs w:val="24"/>
        </w:rPr>
        <w:t xml:space="preserve"> October financial reports</w:t>
      </w:r>
    </w:p>
    <w:p w14:paraId="41225170" w14:textId="77777777" w:rsidR="008E3954" w:rsidRPr="008E3954" w:rsidRDefault="008E3954" w:rsidP="008E3954">
      <w:pPr>
        <w:pStyle w:val="ListParagraph"/>
        <w:spacing w:after="0" w:line="240" w:lineRule="auto"/>
        <w:ind w:left="1440"/>
        <w:rPr>
          <w:rFonts w:ascii="Arial" w:hAnsi="Arial" w:cs="Arial"/>
          <w:sz w:val="24"/>
          <w:szCs w:val="24"/>
        </w:rPr>
      </w:pPr>
    </w:p>
    <w:p w14:paraId="54A5654F" w14:textId="10B0023C" w:rsidR="003D2B60" w:rsidRDefault="006B4F44" w:rsidP="003D2B60">
      <w:pPr>
        <w:spacing w:after="0" w:line="240" w:lineRule="auto"/>
        <w:ind w:left="720"/>
        <w:rPr>
          <w:rFonts w:ascii="Arial" w:hAnsi="Arial" w:cs="Arial"/>
          <w:sz w:val="24"/>
          <w:szCs w:val="24"/>
        </w:rPr>
      </w:pPr>
      <w:r>
        <w:rPr>
          <w:rFonts w:ascii="Arial" w:hAnsi="Arial" w:cs="Arial"/>
          <w:sz w:val="24"/>
          <w:szCs w:val="24"/>
        </w:rPr>
        <w:t>Director Bilezikjian</w:t>
      </w:r>
      <w:r w:rsidR="003D2B60">
        <w:rPr>
          <w:rFonts w:ascii="Arial" w:hAnsi="Arial" w:cs="Arial"/>
          <w:sz w:val="24"/>
          <w:szCs w:val="24"/>
        </w:rPr>
        <w:t>, on behalf of the Facilities Committee, reported:</w:t>
      </w:r>
    </w:p>
    <w:p w14:paraId="682C625C" w14:textId="5E068F45" w:rsidR="003D2B60" w:rsidRDefault="003D2B60" w:rsidP="00AF1621">
      <w:pPr>
        <w:pStyle w:val="ListParagraph"/>
        <w:numPr>
          <w:ilvl w:val="0"/>
          <w:numId w:val="11"/>
        </w:numPr>
        <w:spacing w:after="0" w:line="240" w:lineRule="auto"/>
        <w:ind w:left="1080"/>
        <w:rPr>
          <w:rFonts w:ascii="Arial" w:hAnsi="Arial" w:cs="Arial"/>
          <w:sz w:val="24"/>
          <w:szCs w:val="24"/>
        </w:rPr>
      </w:pPr>
      <w:r>
        <w:rPr>
          <w:rFonts w:ascii="Arial" w:hAnsi="Arial" w:cs="Arial"/>
          <w:sz w:val="24"/>
          <w:szCs w:val="24"/>
        </w:rPr>
        <w:t xml:space="preserve">The committee </w:t>
      </w:r>
      <w:r w:rsidR="003B3B33">
        <w:rPr>
          <w:rFonts w:ascii="Arial" w:hAnsi="Arial" w:cs="Arial"/>
          <w:sz w:val="24"/>
          <w:szCs w:val="24"/>
        </w:rPr>
        <w:t xml:space="preserve">members </w:t>
      </w:r>
      <w:r>
        <w:rPr>
          <w:rFonts w:ascii="Arial" w:hAnsi="Arial" w:cs="Arial"/>
          <w:sz w:val="24"/>
          <w:szCs w:val="24"/>
        </w:rPr>
        <w:t xml:space="preserve">met </w:t>
      </w:r>
      <w:r w:rsidR="003B3B33">
        <w:rPr>
          <w:rFonts w:ascii="Arial" w:hAnsi="Arial" w:cs="Arial"/>
          <w:sz w:val="24"/>
          <w:szCs w:val="24"/>
        </w:rPr>
        <w:t xml:space="preserve">on </w:t>
      </w:r>
      <w:r w:rsidR="008F21B3">
        <w:rPr>
          <w:rFonts w:ascii="Arial" w:hAnsi="Arial" w:cs="Arial"/>
          <w:sz w:val="24"/>
          <w:szCs w:val="24"/>
        </w:rPr>
        <w:t>11/</w:t>
      </w:r>
      <w:r w:rsidR="00277FB9">
        <w:rPr>
          <w:rFonts w:ascii="Arial" w:hAnsi="Arial" w:cs="Arial"/>
          <w:sz w:val="24"/>
          <w:szCs w:val="24"/>
        </w:rPr>
        <w:t>5</w:t>
      </w:r>
      <w:r w:rsidR="008F21B3">
        <w:rPr>
          <w:rFonts w:ascii="Arial" w:hAnsi="Arial" w:cs="Arial"/>
          <w:sz w:val="24"/>
          <w:szCs w:val="24"/>
        </w:rPr>
        <w:t>/25</w:t>
      </w:r>
      <w:r w:rsidR="00E12335">
        <w:rPr>
          <w:rFonts w:ascii="Arial" w:hAnsi="Arial" w:cs="Arial"/>
          <w:sz w:val="24"/>
          <w:szCs w:val="24"/>
        </w:rPr>
        <w:t xml:space="preserve"> </w:t>
      </w:r>
      <w:r>
        <w:rPr>
          <w:rFonts w:ascii="Arial" w:hAnsi="Arial" w:cs="Arial"/>
          <w:sz w:val="24"/>
          <w:szCs w:val="24"/>
        </w:rPr>
        <w:t xml:space="preserve">and reviewed </w:t>
      </w:r>
      <w:r w:rsidR="00A31152">
        <w:rPr>
          <w:rFonts w:ascii="Arial" w:hAnsi="Arial" w:cs="Arial"/>
          <w:sz w:val="24"/>
          <w:szCs w:val="24"/>
        </w:rPr>
        <w:t xml:space="preserve">and discussed </w:t>
      </w:r>
      <w:r>
        <w:rPr>
          <w:rFonts w:ascii="Arial" w:hAnsi="Arial" w:cs="Arial"/>
          <w:sz w:val="24"/>
          <w:szCs w:val="24"/>
        </w:rPr>
        <w:t>the following:</w:t>
      </w:r>
    </w:p>
    <w:p w14:paraId="18A8F955" w14:textId="0FDC4B1E" w:rsidR="00AF1621" w:rsidRDefault="00D52C3D" w:rsidP="00AF1621">
      <w:pPr>
        <w:pStyle w:val="ListParagraph"/>
        <w:numPr>
          <w:ilvl w:val="1"/>
          <w:numId w:val="11"/>
        </w:numPr>
        <w:spacing w:after="0" w:line="240" w:lineRule="auto"/>
        <w:ind w:left="1440"/>
        <w:rPr>
          <w:rFonts w:ascii="Arial" w:hAnsi="Arial" w:cs="Arial"/>
          <w:sz w:val="24"/>
          <w:szCs w:val="24"/>
        </w:rPr>
      </w:pPr>
      <w:proofErr w:type="spellStart"/>
      <w:r>
        <w:rPr>
          <w:rFonts w:ascii="Arial" w:hAnsi="Arial" w:cs="Arial"/>
          <w:sz w:val="24"/>
          <w:szCs w:val="24"/>
        </w:rPr>
        <w:t>CapX</w:t>
      </w:r>
      <w:proofErr w:type="spellEnd"/>
      <w:r w:rsidR="00A31152">
        <w:rPr>
          <w:rFonts w:ascii="Arial" w:hAnsi="Arial" w:cs="Arial"/>
          <w:sz w:val="24"/>
          <w:szCs w:val="24"/>
        </w:rPr>
        <w:t xml:space="preserve"> projects </w:t>
      </w:r>
      <w:r w:rsidR="008E3954">
        <w:rPr>
          <w:rFonts w:ascii="Arial" w:hAnsi="Arial" w:cs="Arial"/>
          <w:sz w:val="24"/>
          <w:szCs w:val="24"/>
        </w:rPr>
        <w:t>-</w:t>
      </w:r>
      <w:r w:rsidR="00277FB9">
        <w:rPr>
          <w:rFonts w:ascii="Arial" w:hAnsi="Arial" w:cs="Arial"/>
          <w:sz w:val="24"/>
          <w:szCs w:val="24"/>
        </w:rPr>
        <w:t xml:space="preserve"> 11</w:t>
      </w:r>
      <w:r w:rsidR="008F21B3">
        <w:rPr>
          <w:rFonts w:ascii="Arial" w:hAnsi="Arial" w:cs="Arial"/>
          <w:sz w:val="24"/>
          <w:szCs w:val="24"/>
        </w:rPr>
        <w:t xml:space="preserve"> </w:t>
      </w:r>
      <w:r w:rsidR="00E12335">
        <w:rPr>
          <w:rFonts w:ascii="Arial" w:hAnsi="Arial" w:cs="Arial"/>
          <w:sz w:val="24"/>
          <w:szCs w:val="24"/>
        </w:rPr>
        <w:t>are now active;</w:t>
      </w:r>
      <w:r w:rsidR="008F21B3">
        <w:rPr>
          <w:rFonts w:ascii="Arial" w:hAnsi="Arial" w:cs="Arial"/>
          <w:sz w:val="24"/>
          <w:szCs w:val="24"/>
        </w:rPr>
        <w:t xml:space="preserve"> </w:t>
      </w:r>
      <w:r w:rsidR="009D531D">
        <w:rPr>
          <w:rFonts w:ascii="Arial" w:hAnsi="Arial" w:cs="Arial"/>
          <w:sz w:val="24"/>
          <w:szCs w:val="24"/>
        </w:rPr>
        <w:t>38</w:t>
      </w:r>
      <w:r w:rsidR="00E12335">
        <w:rPr>
          <w:rFonts w:ascii="Arial" w:hAnsi="Arial" w:cs="Arial"/>
          <w:sz w:val="24"/>
          <w:szCs w:val="24"/>
        </w:rPr>
        <w:t xml:space="preserve"> are complete</w:t>
      </w:r>
    </w:p>
    <w:p w14:paraId="0E6EBDF6" w14:textId="14C319CF" w:rsidR="00AF1621" w:rsidRDefault="00A31152" w:rsidP="00B87995">
      <w:pPr>
        <w:pStyle w:val="ListParagraph"/>
        <w:numPr>
          <w:ilvl w:val="1"/>
          <w:numId w:val="11"/>
        </w:numPr>
        <w:spacing w:after="0" w:line="240" w:lineRule="auto"/>
        <w:ind w:left="1440"/>
        <w:rPr>
          <w:rFonts w:ascii="Arial" w:hAnsi="Arial" w:cs="Arial"/>
          <w:sz w:val="24"/>
          <w:szCs w:val="24"/>
        </w:rPr>
      </w:pPr>
      <w:r w:rsidRPr="00AF1621">
        <w:rPr>
          <w:rFonts w:ascii="Arial" w:hAnsi="Arial" w:cs="Arial"/>
          <w:sz w:val="24"/>
          <w:szCs w:val="24"/>
        </w:rPr>
        <w:t xml:space="preserve">Master Site </w:t>
      </w:r>
      <w:r w:rsidR="006C320F">
        <w:rPr>
          <w:rFonts w:ascii="Arial" w:hAnsi="Arial" w:cs="Arial"/>
          <w:sz w:val="24"/>
          <w:szCs w:val="24"/>
        </w:rPr>
        <w:t>P</w:t>
      </w:r>
      <w:r w:rsidRPr="00AF1621">
        <w:rPr>
          <w:rFonts w:ascii="Arial" w:hAnsi="Arial" w:cs="Arial"/>
          <w:sz w:val="24"/>
          <w:szCs w:val="24"/>
        </w:rPr>
        <w:t>lan</w:t>
      </w:r>
      <w:r w:rsidR="006C320F">
        <w:rPr>
          <w:rFonts w:ascii="Arial" w:hAnsi="Arial" w:cs="Arial"/>
          <w:sz w:val="24"/>
          <w:szCs w:val="24"/>
        </w:rPr>
        <w:t xml:space="preserve"> (MSP)</w:t>
      </w:r>
    </w:p>
    <w:p w14:paraId="6DB05B83" w14:textId="06167B5E" w:rsidR="008F21B3" w:rsidRDefault="00FD4270" w:rsidP="008F21B3">
      <w:pPr>
        <w:pStyle w:val="ListParagraph"/>
        <w:numPr>
          <w:ilvl w:val="2"/>
          <w:numId w:val="11"/>
        </w:numPr>
        <w:spacing w:after="0" w:line="240" w:lineRule="auto"/>
        <w:ind w:left="1800"/>
        <w:rPr>
          <w:rFonts w:ascii="Arial" w:hAnsi="Arial" w:cs="Arial"/>
          <w:sz w:val="24"/>
          <w:szCs w:val="24"/>
        </w:rPr>
      </w:pPr>
      <w:r>
        <w:rPr>
          <w:rFonts w:ascii="Arial" w:hAnsi="Arial" w:cs="Arial"/>
          <w:sz w:val="24"/>
          <w:szCs w:val="24"/>
        </w:rPr>
        <w:t>Phase One</w:t>
      </w:r>
      <w:r w:rsidR="00CB5D72">
        <w:rPr>
          <w:rFonts w:ascii="Arial" w:hAnsi="Arial" w:cs="Arial"/>
          <w:sz w:val="24"/>
          <w:szCs w:val="24"/>
        </w:rPr>
        <w:t xml:space="preserve"> (Admin Building)</w:t>
      </w:r>
      <w:r>
        <w:rPr>
          <w:rFonts w:ascii="Arial" w:hAnsi="Arial" w:cs="Arial"/>
          <w:sz w:val="24"/>
          <w:szCs w:val="24"/>
        </w:rPr>
        <w:t xml:space="preserve">: </w:t>
      </w:r>
      <w:r w:rsidR="009D531D">
        <w:rPr>
          <w:rFonts w:ascii="Arial" w:hAnsi="Arial" w:cs="Arial"/>
          <w:sz w:val="24"/>
          <w:szCs w:val="24"/>
        </w:rPr>
        <w:t>Received p</w:t>
      </w:r>
      <w:r w:rsidR="006B4F44">
        <w:rPr>
          <w:rFonts w:ascii="Arial" w:hAnsi="Arial" w:cs="Arial"/>
          <w:sz w:val="24"/>
          <w:szCs w:val="24"/>
        </w:rPr>
        <w:t>rovisional cert</w:t>
      </w:r>
      <w:r w:rsidR="009D531D">
        <w:rPr>
          <w:rFonts w:ascii="Arial" w:hAnsi="Arial" w:cs="Arial"/>
          <w:sz w:val="24"/>
          <w:szCs w:val="24"/>
        </w:rPr>
        <w:t xml:space="preserve">ificate </w:t>
      </w:r>
      <w:r w:rsidR="006B4F44">
        <w:rPr>
          <w:rFonts w:ascii="Arial" w:hAnsi="Arial" w:cs="Arial"/>
          <w:sz w:val="24"/>
          <w:szCs w:val="24"/>
        </w:rPr>
        <w:t>of occupancy</w:t>
      </w:r>
      <w:r w:rsidR="009D531D">
        <w:rPr>
          <w:rFonts w:ascii="Arial" w:hAnsi="Arial" w:cs="Arial"/>
          <w:sz w:val="24"/>
          <w:szCs w:val="24"/>
        </w:rPr>
        <w:t xml:space="preserve"> – full certificate is forthcoming - fire alarm issue remedied </w:t>
      </w:r>
    </w:p>
    <w:p w14:paraId="0EDE539A" w14:textId="79847B67" w:rsidR="00426CE6" w:rsidRPr="009D531D" w:rsidRDefault="00FD4270" w:rsidP="009D531D">
      <w:pPr>
        <w:pStyle w:val="ListParagraph"/>
        <w:numPr>
          <w:ilvl w:val="3"/>
          <w:numId w:val="11"/>
        </w:numPr>
        <w:spacing w:after="0" w:line="240" w:lineRule="auto"/>
        <w:ind w:left="2160"/>
        <w:rPr>
          <w:rFonts w:ascii="Arial" w:hAnsi="Arial" w:cs="Arial"/>
          <w:sz w:val="24"/>
          <w:szCs w:val="24"/>
        </w:rPr>
      </w:pPr>
      <w:r w:rsidRPr="008F21B3">
        <w:rPr>
          <w:rFonts w:ascii="Arial" w:hAnsi="Arial" w:cs="Arial"/>
          <w:sz w:val="24"/>
          <w:szCs w:val="24"/>
        </w:rPr>
        <w:t>Phase Two</w:t>
      </w:r>
      <w:r w:rsidR="00CB5D72" w:rsidRPr="008F21B3">
        <w:rPr>
          <w:rFonts w:ascii="Arial" w:hAnsi="Arial" w:cs="Arial"/>
          <w:sz w:val="24"/>
          <w:szCs w:val="24"/>
        </w:rPr>
        <w:t xml:space="preserve"> (</w:t>
      </w:r>
      <w:r w:rsidR="004B2ED0" w:rsidRPr="008F21B3">
        <w:rPr>
          <w:rFonts w:ascii="Arial" w:hAnsi="Arial" w:cs="Arial"/>
          <w:sz w:val="24"/>
          <w:szCs w:val="24"/>
        </w:rPr>
        <w:t xml:space="preserve">Midway restroom </w:t>
      </w:r>
      <w:r w:rsidR="005032B4" w:rsidRPr="008F21B3">
        <w:rPr>
          <w:rFonts w:ascii="Arial" w:hAnsi="Arial" w:cs="Arial"/>
          <w:sz w:val="24"/>
          <w:szCs w:val="24"/>
        </w:rPr>
        <w:t>project</w:t>
      </w:r>
      <w:r w:rsidR="00CB5D72" w:rsidRPr="008F21B3">
        <w:rPr>
          <w:rFonts w:ascii="Arial" w:hAnsi="Arial" w:cs="Arial"/>
          <w:sz w:val="24"/>
          <w:szCs w:val="24"/>
        </w:rPr>
        <w:t>)</w:t>
      </w:r>
      <w:r w:rsidR="00FB7F79" w:rsidRPr="008F21B3">
        <w:rPr>
          <w:rFonts w:ascii="Arial" w:hAnsi="Arial" w:cs="Arial"/>
          <w:sz w:val="24"/>
          <w:szCs w:val="24"/>
        </w:rPr>
        <w:t xml:space="preserve">: </w:t>
      </w:r>
      <w:r w:rsidR="009D531D">
        <w:rPr>
          <w:rFonts w:ascii="Arial" w:hAnsi="Arial" w:cs="Arial"/>
          <w:sz w:val="24"/>
          <w:szCs w:val="24"/>
        </w:rPr>
        <w:t xml:space="preserve">looking at alternative options - </w:t>
      </w:r>
      <w:r w:rsidR="006B4F44">
        <w:rPr>
          <w:rFonts w:ascii="Arial" w:hAnsi="Arial" w:cs="Arial"/>
          <w:sz w:val="24"/>
          <w:szCs w:val="24"/>
        </w:rPr>
        <w:t xml:space="preserve">pre-fab modular option </w:t>
      </w:r>
      <w:r w:rsidR="00C21ADE">
        <w:rPr>
          <w:rFonts w:ascii="Arial" w:hAnsi="Arial" w:cs="Arial"/>
          <w:sz w:val="24"/>
          <w:szCs w:val="24"/>
        </w:rPr>
        <w:t>suggested</w:t>
      </w:r>
    </w:p>
    <w:p w14:paraId="374F7B82" w14:textId="77777777" w:rsidR="00172A47" w:rsidRDefault="00172A47" w:rsidP="00891A00">
      <w:pPr>
        <w:spacing w:after="0" w:line="240" w:lineRule="auto"/>
        <w:ind w:left="720"/>
        <w:rPr>
          <w:rFonts w:ascii="Arial" w:hAnsi="Arial" w:cs="Arial"/>
          <w:sz w:val="24"/>
          <w:szCs w:val="24"/>
        </w:rPr>
      </w:pPr>
    </w:p>
    <w:p w14:paraId="1BCFEE0E" w14:textId="7E328F70" w:rsidR="00891A00" w:rsidRDefault="00891A00" w:rsidP="00891A00">
      <w:pPr>
        <w:spacing w:after="0" w:line="240" w:lineRule="auto"/>
        <w:ind w:left="720"/>
        <w:rPr>
          <w:rFonts w:ascii="Arial" w:hAnsi="Arial" w:cs="Arial"/>
          <w:sz w:val="24"/>
          <w:szCs w:val="24"/>
        </w:rPr>
      </w:pPr>
      <w:r>
        <w:rPr>
          <w:rFonts w:ascii="Arial" w:hAnsi="Arial" w:cs="Arial"/>
          <w:sz w:val="24"/>
          <w:szCs w:val="24"/>
        </w:rPr>
        <w:t>Director</w:t>
      </w:r>
      <w:r w:rsidR="00B748B4">
        <w:rPr>
          <w:rFonts w:ascii="Arial" w:hAnsi="Arial" w:cs="Arial"/>
          <w:sz w:val="24"/>
          <w:szCs w:val="24"/>
        </w:rPr>
        <w:t xml:space="preserve"> </w:t>
      </w:r>
      <w:r w:rsidR="001E694A">
        <w:rPr>
          <w:rFonts w:ascii="Arial" w:hAnsi="Arial" w:cs="Arial"/>
          <w:sz w:val="24"/>
          <w:szCs w:val="24"/>
        </w:rPr>
        <w:t>Jackson</w:t>
      </w:r>
      <w:r>
        <w:rPr>
          <w:rFonts w:ascii="Arial" w:hAnsi="Arial" w:cs="Arial"/>
          <w:sz w:val="24"/>
          <w:szCs w:val="24"/>
        </w:rPr>
        <w:t>, on behalf of the Community Affairs committee, reported:</w:t>
      </w:r>
    </w:p>
    <w:p w14:paraId="67C2041D" w14:textId="6F03CB1D" w:rsidR="001E694A" w:rsidRDefault="005032B4" w:rsidP="009D531D">
      <w:pPr>
        <w:pStyle w:val="ListParagraph"/>
        <w:numPr>
          <w:ilvl w:val="0"/>
          <w:numId w:val="12"/>
        </w:numPr>
        <w:spacing w:after="0" w:line="240" w:lineRule="auto"/>
        <w:ind w:left="1080"/>
        <w:rPr>
          <w:rFonts w:ascii="Arial" w:hAnsi="Arial" w:cs="Arial"/>
          <w:sz w:val="24"/>
          <w:szCs w:val="24"/>
        </w:rPr>
      </w:pPr>
      <w:r>
        <w:rPr>
          <w:rFonts w:ascii="Arial" w:hAnsi="Arial" w:cs="Arial"/>
          <w:sz w:val="24"/>
          <w:szCs w:val="24"/>
        </w:rPr>
        <w:t>Committee m</w:t>
      </w:r>
      <w:r w:rsidR="00C001B1">
        <w:rPr>
          <w:rFonts w:ascii="Arial" w:hAnsi="Arial" w:cs="Arial"/>
          <w:sz w:val="24"/>
          <w:szCs w:val="24"/>
        </w:rPr>
        <w:t xml:space="preserve">et </w:t>
      </w:r>
      <w:r w:rsidR="006F7BFF">
        <w:rPr>
          <w:rFonts w:ascii="Arial" w:hAnsi="Arial" w:cs="Arial"/>
          <w:sz w:val="24"/>
          <w:szCs w:val="24"/>
        </w:rPr>
        <w:t>via email</w:t>
      </w:r>
      <w:r w:rsidR="002A4BC6">
        <w:rPr>
          <w:rFonts w:ascii="Arial" w:hAnsi="Arial" w:cs="Arial"/>
          <w:sz w:val="24"/>
          <w:szCs w:val="24"/>
        </w:rPr>
        <w:t>/text</w:t>
      </w:r>
      <w:r w:rsidR="004E01CB">
        <w:rPr>
          <w:rFonts w:ascii="Arial" w:hAnsi="Arial" w:cs="Arial"/>
          <w:sz w:val="24"/>
          <w:szCs w:val="24"/>
        </w:rPr>
        <w:t xml:space="preserve"> </w:t>
      </w:r>
      <w:r w:rsidR="00C001B1">
        <w:rPr>
          <w:rFonts w:ascii="Arial" w:hAnsi="Arial" w:cs="Arial"/>
          <w:sz w:val="24"/>
          <w:szCs w:val="24"/>
        </w:rPr>
        <w:t xml:space="preserve">to </w:t>
      </w:r>
      <w:r w:rsidR="00B748B4">
        <w:rPr>
          <w:rFonts w:ascii="Arial" w:hAnsi="Arial" w:cs="Arial"/>
          <w:sz w:val="24"/>
          <w:szCs w:val="24"/>
        </w:rPr>
        <w:t>discuss</w:t>
      </w:r>
      <w:r w:rsidR="00825FE6">
        <w:rPr>
          <w:rFonts w:ascii="Arial" w:hAnsi="Arial" w:cs="Arial"/>
          <w:sz w:val="24"/>
          <w:szCs w:val="24"/>
        </w:rPr>
        <w:t xml:space="preserve"> potential recipients of the </w:t>
      </w:r>
      <w:r w:rsidR="008F21B3">
        <w:rPr>
          <w:rFonts w:ascii="Arial" w:hAnsi="Arial" w:cs="Arial"/>
          <w:sz w:val="24"/>
          <w:szCs w:val="24"/>
        </w:rPr>
        <w:t xml:space="preserve">Native American Heritage </w:t>
      </w:r>
      <w:r w:rsidR="00270179">
        <w:rPr>
          <w:rFonts w:ascii="Arial" w:hAnsi="Arial" w:cs="Arial"/>
          <w:sz w:val="24"/>
          <w:szCs w:val="24"/>
        </w:rPr>
        <w:t>Month proclamation</w:t>
      </w:r>
    </w:p>
    <w:p w14:paraId="7F93F8CA" w14:textId="3FBA01E7" w:rsidR="009D531D" w:rsidRDefault="009D531D" w:rsidP="009D531D">
      <w:pPr>
        <w:pStyle w:val="ListParagraph"/>
        <w:numPr>
          <w:ilvl w:val="1"/>
          <w:numId w:val="12"/>
        </w:numPr>
        <w:spacing w:after="0" w:line="240" w:lineRule="auto"/>
        <w:rPr>
          <w:rFonts w:ascii="Arial" w:hAnsi="Arial" w:cs="Arial"/>
          <w:sz w:val="24"/>
          <w:szCs w:val="24"/>
        </w:rPr>
      </w:pPr>
      <w:r>
        <w:rPr>
          <w:rFonts w:ascii="Arial" w:hAnsi="Arial" w:cs="Arial"/>
          <w:sz w:val="24"/>
          <w:szCs w:val="24"/>
        </w:rPr>
        <w:t>The Committee will get the proclamation to the recipient</w:t>
      </w:r>
    </w:p>
    <w:p w14:paraId="5DE7C0D3" w14:textId="3C37BFF8" w:rsidR="009D531D" w:rsidRPr="009D531D" w:rsidRDefault="009D531D" w:rsidP="009D531D">
      <w:pPr>
        <w:pStyle w:val="ListParagraph"/>
        <w:numPr>
          <w:ilvl w:val="1"/>
          <w:numId w:val="12"/>
        </w:numPr>
        <w:spacing w:after="0" w:line="240" w:lineRule="auto"/>
        <w:rPr>
          <w:rFonts w:ascii="Arial" w:hAnsi="Arial" w:cs="Arial"/>
          <w:sz w:val="24"/>
          <w:szCs w:val="24"/>
        </w:rPr>
      </w:pPr>
      <w:r>
        <w:rPr>
          <w:rFonts w:ascii="Arial" w:hAnsi="Arial" w:cs="Arial"/>
          <w:sz w:val="24"/>
          <w:szCs w:val="24"/>
        </w:rPr>
        <w:t>Committee would like to have a few candidates for each month to ensure recipients can receive the proclamation at the Board meetings</w:t>
      </w:r>
    </w:p>
    <w:p w14:paraId="3E86549C" w14:textId="4268A7F5" w:rsidR="00270730" w:rsidRDefault="00270730" w:rsidP="00270730">
      <w:pPr>
        <w:spacing w:after="0" w:line="240" w:lineRule="auto"/>
        <w:rPr>
          <w:rFonts w:ascii="Arial" w:hAnsi="Arial" w:cs="Arial"/>
          <w:sz w:val="24"/>
          <w:szCs w:val="24"/>
        </w:rPr>
      </w:pPr>
    </w:p>
    <w:p w14:paraId="1B1786A1" w14:textId="08C7D8C6" w:rsidR="008F21B3" w:rsidRPr="008F21B3" w:rsidRDefault="008F21B3" w:rsidP="008F21B3">
      <w:pPr>
        <w:pStyle w:val="ListParagraph"/>
        <w:numPr>
          <w:ilvl w:val="0"/>
          <w:numId w:val="27"/>
        </w:numPr>
        <w:ind w:left="720"/>
        <w:rPr>
          <w:rFonts w:ascii="Arial" w:hAnsi="Arial" w:cs="Arial"/>
          <w:b/>
          <w:bCs/>
          <w:sz w:val="24"/>
          <w:szCs w:val="24"/>
        </w:rPr>
      </w:pPr>
      <w:r w:rsidRPr="008F21B3">
        <w:rPr>
          <w:rFonts w:ascii="Arial" w:hAnsi="Arial" w:cs="Arial"/>
          <w:b/>
          <w:bCs/>
          <w:sz w:val="24"/>
          <w:szCs w:val="24"/>
        </w:rPr>
        <w:t>Announcement of Board Chair’s New Committee Assignment</w:t>
      </w:r>
      <w:r>
        <w:rPr>
          <w:rFonts w:ascii="Arial" w:hAnsi="Arial" w:cs="Arial"/>
          <w:b/>
          <w:bCs/>
          <w:sz w:val="24"/>
          <w:szCs w:val="24"/>
        </w:rPr>
        <w:t>s</w:t>
      </w:r>
      <w:r>
        <w:rPr>
          <w:rFonts w:ascii="Arial" w:hAnsi="Arial" w:cs="Arial"/>
          <w:b/>
          <w:bCs/>
          <w:sz w:val="24"/>
          <w:szCs w:val="24"/>
        </w:rPr>
        <w:br/>
      </w:r>
      <w:r w:rsidRPr="008F21B3">
        <w:rPr>
          <w:rFonts w:ascii="Arial" w:hAnsi="Arial" w:cs="Arial"/>
          <w:sz w:val="24"/>
          <w:szCs w:val="24"/>
        </w:rPr>
        <w:t>Information Item</w:t>
      </w:r>
    </w:p>
    <w:p w14:paraId="0FB1C3E8" w14:textId="1AB27A0A" w:rsidR="008F21B3" w:rsidRDefault="008F21B3" w:rsidP="008F21B3">
      <w:pPr>
        <w:ind w:left="720"/>
        <w:rPr>
          <w:rFonts w:ascii="Arial" w:hAnsi="Arial" w:cs="Arial"/>
          <w:sz w:val="24"/>
          <w:szCs w:val="24"/>
        </w:rPr>
      </w:pPr>
      <w:r w:rsidRPr="008F21B3">
        <w:rPr>
          <w:rFonts w:ascii="Arial" w:hAnsi="Arial" w:cs="Arial"/>
          <w:sz w:val="24"/>
          <w:szCs w:val="24"/>
        </w:rPr>
        <w:t>Chair Bagneris made her committee announcements:</w:t>
      </w:r>
    </w:p>
    <w:p w14:paraId="4C008542" w14:textId="02651E4B" w:rsidR="008F21B3" w:rsidRDefault="008F21B3" w:rsidP="00CF7901">
      <w:pPr>
        <w:pStyle w:val="ListParagraph"/>
        <w:numPr>
          <w:ilvl w:val="0"/>
          <w:numId w:val="12"/>
        </w:numPr>
        <w:ind w:left="1080"/>
        <w:rPr>
          <w:rFonts w:ascii="Arial" w:hAnsi="Arial" w:cs="Arial"/>
          <w:sz w:val="24"/>
          <w:szCs w:val="24"/>
        </w:rPr>
      </w:pPr>
      <w:r>
        <w:rPr>
          <w:rFonts w:ascii="Arial" w:hAnsi="Arial" w:cs="Arial"/>
          <w:sz w:val="24"/>
          <w:szCs w:val="24"/>
        </w:rPr>
        <w:t>Leadership:</w:t>
      </w:r>
      <w:r w:rsidR="00336352">
        <w:rPr>
          <w:rFonts w:ascii="Arial" w:hAnsi="Arial" w:cs="Arial"/>
          <w:sz w:val="24"/>
          <w:szCs w:val="24"/>
        </w:rPr>
        <w:t xml:space="preserve">  </w:t>
      </w:r>
      <w:r w:rsidR="009D531D">
        <w:rPr>
          <w:rFonts w:ascii="Arial" w:hAnsi="Arial" w:cs="Arial"/>
          <w:sz w:val="24"/>
          <w:szCs w:val="24"/>
        </w:rPr>
        <w:t>Chair Bagneris and Vice Chair Ruiz</w:t>
      </w:r>
    </w:p>
    <w:p w14:paraId="4FAC4A93" w14:textId="40A29EDE" w:rsidR="008F21B3" w:rsidRDefault="008F21B3" w:rsidP="00CF7901">
      <w:pPr>
        <w:pStyle w:val="ListParagraph"/>
        <w:numPr>
          <w:ilvl w:val="0"/>
          <w:numId w:val="12"/>
        </w:numPr>
        <w:ind w:left="1080"/>
        <w:rPr>
          <w:rFonts w:ascii="Arial" w:hAnsi="Arial" w:cs="Arial"/>
          <w:sz w:val="24"/>
          <w:szCs w:val="24"/>
        </w:rPr>
      </w:pPr>
      <w:r>
        <w:rPr>
          <w:rFonts w:ascii="Arial" w:hAnsi="Arial" w:cs="Arial"/>
          <w:sz w:val="24"/>
          <w:szCs w:val="24"/>
        </w:rPr>
        <w:t>Financial Monitoring and Audit</w:t>
      </w:r>
      <w:r w:rsidR="00B1540A">
        <w:rPr>
          <w:rFonts w:ascii="Arial" w:hAnsi="Arial" w:cs="Arial"/>
          <w:sz w:val="24"/>
          <w:szCs w:val="24"/>
        </w:rPr>
        <w:t xml:space="preserve">: </w:t>
      </w:r>
      <w:r w:rsidR="009D531D">
        <w:rPr>
          <w:rFonts w:ascii="Arial" w:hAnsi="Arial" w:cs="Arial"/>
          <w:sz w:val="24"/>
          <w:szCs w:val="24"/>
        </w:rPr>
        <w:t xml:space="preserve">Director </w:t>
      </w:r>
      <w:r w:rsidR="00B1540A">
        <w:rPr>
          <w:rFonts w:ascii="Arial" w:hAnsi="Arial" w:cs="Arial"/>
          <w:sz w:val="24"/>
          <w:szCs w:val="24"/>
        </w:rPr>
        <w:t>Pham</w:t>
      </w:r>
      <w:r w:rsidR="009D531D">
        <w:rPr>
          <w:rFonts w:ascii="Arial" w:hAnsi="Arial" w:cs="Arial"/>
          <w:sz w:val="24"/>
          <w:szCs w:val="24"/>
        </w:rPr>
        <w:t xml:space="preserve">, Committee Chair </w:t>
      </w:r>
      <w:r w:rsidR="00B1540A">
        <w:rPr>
          <w:rFonts w:ascii="Arial" w:hAnsi="Arial" w:cs="Arial"/>
          <w:sz w:val="24"/>
          <w:szCs w:val="24"/>
        </w:rPr>
        <w:t xml:space="preserve">and </w:t>
      </w:r>
      <w:r w:rsidR="009D531D">
        <w:rPr>
          <w:rFonts w:ascii="Arial" w:hAnsi="Arial" w:cs="Arial"/>
          <w:sz w:val="24"/>
          <w:szCs w:val="24"/>
        </w:rPr>
        <w:t xml:space="preserve">Director </w:t>
      </w:r>
      <w:r w:rsidR="00B1540A">
        <w:rPr>
          <w:rFonts w:ascii="Arial" w:hAnsi="Arial" w:cs="Arial"/>
          <w:sz w:val="24"/>
          <w:szCs w:val="24"/>
        </w:rPr>
        <w:t>Bilezikjian</w:t>
      </w:r>
      <w:r w:rsidR="009D531D">
        <w:rPr>
          <w:rFonts w:ascii="Arial" w:hAnsi="Arial" w:cs="Arial"/>
          <w:sz w:val="24"/>
          <w:szCs w:val="24"/>
        </w:rPr>
        <w:t>, member</w:t>
      </w:r>
    </w:p>
    <w:p w14:paraId="1E571288" w14:textId="3CD518E2" w:rsidR="008F21B3" w:rsidRDefault="008F21B3" w:rsidP="00CF7901">
      <w:pPr>
        <w:pStyle w:val="ListParagraph"/>
        <w:numPr>
          <w:ilvl w:val="0"/>
          <w:numId w:val="12"/>
        </w:numPr>
        <w:ind w:left="1080"/>
        <w:rPr>
          <w:rFonts w:ascii="Arial" w:hAnsi="Arial" w:cs="Arial"/>
          <w:sz w:val="24"/>
          <w:szCs w:val="24"/>
        </w:rPr>
      </w:pPr>
      <w:r>
        <w:rPr>
          <w:rFonts w:ascii="Arial" w:hAnsi="Arial" w:cs="Arial"/>
          <w:sz w:val="24"/>
          <w:szCs w:val="24"/>
        </w:rPr>
        <w:lastRenderedPageBreak/>
        <w:t>Facilities</w:t>
      </w:r>
      <w:r w:rsidR="00B1540A">
        <w:rPr>
          <w:rFonts w:ascii="Arial" w:hAnsi="Arial" w:cs="Arial"/>
          <w:sz w:val="24"/>
          <w:szCs w:val="24"/>
        </w:rPr>
        <w:t xml:space="preserve">:  </w:t>
      </w:r>
      <w:r w:rsidR="009D531D">
        <w:rPr>
          <w:rFonts w:ascii="Arial" w:hAnsi="Arial" w:cs="Arial"/>
          <w:sz w:val="24"/>
          <w:szCs w:val="24"/>
        </w:rPr>
        <w:t xml:space="preserve">Director </w:t>
      </w:r>
      <w:r w:rsidR="00B1540A">
        <w:rPr>
          <w:rFonts w:ascii="Arial" w:hAnsi="Arial" w:cs="Arial"/>
          <w:sz w:val="24"/>
          <w:szCs w:val="24"/>
        </w:rPr>
        <w:t>Bilezikjian</w:t>
      </w:r>
      <w:r w:rsidR="009D531D">
        <w:rPr>
          <w:rFonts w:ascii="Arial" w:hAnsi="Arial" w:cs="Arial"/>
          <w:sz w:val="24"/>
          <w:szCs w:val="24"/>
        </w:rPr>
        <w:t xml:space="preserve">, Committee Chair </w:t>
      </w:r>
      <w:r w:rsidR="00B1540A">
        <w:rPr>
          <w:rFonts w:ascii="Arial" w:hAnsi="Arial" w:cs="Arial"/>
          <w:sz w:val="24"/>
          <w:szCs w:val="24"/>
        </w:rPr>
        <w:t xml:space="preserve">and </w:t>
      </w:r>
      <w:r w:rsidR="009D531D">
        <w:rPr>
          <w:rFonts w:ascii="Arial" w:hAnsi="Arial" w:cs="Arial"/>
          <w:sz w:val="24"/>
          <w:szCs w:val="24"/>
        </w:rPr>
        <w:t>Director Kovacevich, member</w:t>
      </w:r>
    </w:p>
    <w:p w14:paraId="514FBE59" w14:textId="3A3D43A5" w:rsidR="008F21B3" w:rsidRDefault="008F21B3" w:rsidP="00CF7901">
      <w:pPr>
        <w:pStyle w:val="ListParagraph"/>
        <w:numPr>
          <w:ilvl w:val="0"/>
          <w:numId w:val="12"/>
        </w:numPr>
        <w:ind w:left="1080"/>
        <w:rPr>
          <w:rFonts w:ascii="Arial" w:hAnsi="Arial" w:cs="Arial"/>
          <w:sz w:val="24"/>
          <w:szCs w:val="24"/>
        </w:rPr>
      </w:pPr>
      <w:r>
        <w:rPr>
          <w:rFonts w:ascii="Arial" w:hAnsi="Arial" w:cs="Arial"/>
          <w:sz w:val="24"/>
          <w:szCs w:val="24"/>
        </w:rPr>
        <w:t>Governance</w:t>
      </w:r>
      <w:r w:rsidR="00123F75">
        <w:rPr>
          <w:rFonts w:ascii="Arial" w:hAnsi="Arial" w:cs="Arial"/>
          <w:sz w:val="24"/>
          <w:szCs w:val="24"/>
        </w:rPr>
        <w:t>:</w:t>
      </w:r>
      <w:r>
        <w:rPr>
          <w:rFonts w:ascii="Arial" w:hAnsi="Arial" w:cs="Arial"/>
          <w:sz w:val="24"/>
          <w:szCs w:val="24"/>
        </w:rPr>
        <w:t xml:space="preserve"> </w:t>
      </w:r>
      <w:r w:rsidR="00B1540A">
        <w:rPr>
          <w:rFonts w:ascii="Arial" w:hAnsi="Arial" w:cs="Arial"/>
          <w:sz w:val="24"/>
          <w:szCs w:val="24"/>
        </w:rPr>
        <w:t>Chair Bagneris</w:t>
      </w:r>
      <w:r w:rsidR="00123F75">
        <w:rPr>
          <w:rFonts w:ascii="Arial" w:hAnsi="Arial" w:cs="Arial"/>
          <w:sz w:val="24"/>
          <w:szCs w:val="24"/>
        </w:rPr>
        <w:t>, Committee Chair</w:t>
      </w:r>
      <w:r w:rsidR="00B1540A">
        <w:rPr>
          <w:rFonts w:ascii="Arial" w:hAnsi="Arial" w:cs="Arial"/>
          <w:sz w:val="24"/>
          <w:szCs w:val="24"/>
        </w:rPr>
        <w:t xml:space="preserve"> and </w:t>
      </w:r>
      <w:r w:rsidR="00123F75">
        <w:rPr>
          <w:rFonts w:ascii="Arial" w:hAnsi="Arial" w:cs="Arial"/>
          <w:sz w:val="24"/>
          <w:szCs w:val="24"/>
        </w:rPr>
        <w:t xml:space="preserve">Director </w:t>
      </w:r>
      <w:r w:rsidR="00B1540A">
        <w:rPr>
          <w:rFonts w:ascii="Arial" w:hAnsi="Arial" w:cs="Arial"/>
          <w:sz w:val="24"/>
          <w:szCs w:val="24"/>
        </w:rPr>
        <w:t>Kovacevich</w:t>
      </w:r>
      <w:r w:rsidR="00123F75">
        <w:rPr>
          <w:rFonts w:ascii="Arial" w:hAnsi="Arial" w:cs="Arial"/>
          <w:sz w:val="24"/>
          <w:szCs w:val="24"/>
        </w:rPr>
        <w:t>, member</w:t>
      </w:r>
    </w:p>
    <w:p w14:paraId="5F454F74" w14:textId="01959F6D" w:rsidR="008F21B3" w:rsidRDefault="008F21B3" w:rsidP="00CF7901">
      <w:pPr>
        <w:pStyle w:val="ListParagraph"/>
        <w:numPr>
          <w:ilvl w:val="0"/>
          <w:numId w:val="12"/>
        </w:numPr>
        <w:ind w:left="1080"/>
        <w:rPr>
          <w:rFonts w:ascii="Arial" w:hAnsi="Arial" w:cs="Arial"/>
          <w:sz w:val="24"/>
          <w:szCs w:val="24"/>
        </w:rPr>
      </w:pPr>
      <w:r>
        <w:rPr>
          <w:rFonts w:ascii="Arial" w:hAnsi="Arial" w:cs="Arial"/>
          <w:sz w:val="24"/>
          <w:szCs w:val="24"/>
        </w:rPr>
        <w:t>Community Affairs</w:t>
      </w:r>
      <w:r w:rsidR="00B1540A">
        <w:rPr>
          <w:rFonts w:ascii="Arial" w:hAnsi="Arial" w:cs="Arial"/>
          <w:sz w:val="24"/>
          <w:szCs w:val="24"/>
        </w:rPr>
        <w:t xml:space="preserve">:  </w:t>
      </w:r>
      <w:r w:rsidR="00123F75">
        <w:rPr>
          <w:rFonts w:ascii="Arial" w:hAnsi="Arial" w:cs="Arial"/>
          <w:sz w:val="24"/>
          <w:szCs w:val="24"/>
        </w:rPr>
        <w:t xml:space="preserve">Directors </w:t>
      </w:r>
      <w:r w:rsidR="00B1540A">
        <w:rPr>
          <w:rFonts w:ascii="Arial" w:hAnsi="Arial" w:cs="Arial"/>
          <w:sz w:val="24"/>
          <w:szCs w:val="24"/>
        </w:rPr>
        <w:t>Jackson and Rubalcava-</w:t>
      </w:r>
      <w:r w:rsidR="00365DBD">
        <w:rPr>
          <w:rFonts w:ascii="Arial" w:hAnsi="Arial" w:cs="Arial"/>
          <w:sz w:val="24"/>
          <w:szCs w:val="24"/>
        </w:rPr>
        <w:t>G</w:t>
      </w:r>
      <w:r w:rsidR="00B1540A">
        <w:rPr>
          <w:rFonts w:ascii="Arial" w:hAnsi="Arial" w:cs="Arial"/>
          <w:sz w:val="24"/>
          <w:szCs w:val="24"/>
        </w:rPr>
        <w:t>arcia</w:t>
      </w:r>
      <w:r w:rsidR="00123F75">
        <w:rPr>
          <w:rFonts w:ascii="Arial" w:hAnsi="Arial" w:cs="Arial"/>
          <w:sz w:val="24"/>
          <w:szCs w:val="24"/>
        </w:rPr>
        <w:t>, Co-Chairs</w:t>
      </w:r>
    </w:p>
    <w:p w14:paraId="153DB423" w14:textId="1596F3AA" w:rsidR="008F21B3" w:rsidRPr="008F21B3" w:rsidRDefault="008F21B3" w:rsidP="00CF7901">
      <w:pPr>
        <w:pStyle w:val="ListParagraph"/>
        <w:numPr>
          <w:ilvl w:val="0"/>
          <w:numId w:val="12"/>
        </w:numPr>
        <w:ind w:left="1080"/>
        <w:rPr>
          <w:rFonts w:ascii="Arial" w:hAnsi="Arial" w:cs="Arial"/>
          <w:sz w:val="24"/>
          <w:szCs w:val="24"/>
        </w:rPr>
      </w:pPr>
      <w:r>
        <w:rPr>
          <w:rFonts w:ascii="Arial" w:hAnsi="Arial" w:cs="Arial"/>
          <w:sz w:val="24"/>
          <w:szCs w:val="24"/>
        </w:rPr>
        <w:t>Entertainment</w:t>
      </w:r>
      <w:r w:rsidR="00B1540A">
        <w:rPr>
          <w:rFonts w:ascii="Arial" w:hAnsi="Arial" w:cs="Arial"/>
          <w:sz w:val="24"/>
          <w:szCs w:val="24"/>
        </w:rPr>
        <w:t xml:space="preserve"> </w:t>
      </w:r>
      <w:r w:rsidR="00123F75">
        <w:rPr>
          <w:rFonts w:ascii="Arial" w:hAnsi="Arial" w:cs="Arial"/>
          <w:sz w:val="24"/>
          <w:szCs w:val="24"/>
        </w:rPr>
        <w:t>Task Force</w:t>
      </w:r>
      <w:r w:rsidR="00B1540A">
        <w:rPr>
          <w:rFonts w:ascii="Arial" w:hAnsi="Arial" w:cs="Arial"/>
          <w:sz w:val="24"/>
          <w:szCs w:val="24"/>
        </w:rPr>
        <w:t>:</w:t>
      </w:r>
      <w:r w:rsidR="00123F75">
        <w:rPr>
          <w:rFonts w:ascii="Arial" w:hAnsi="Arial" w:cs="Arial"/>
          <w:sz w:val="24"/>
          <w:szCs w:val="24"/>
        </w:rPr>
        <w:t xml:space="preserve"> Director </w:t>
      </w:r>
      <w:r w:rsidR="00B1540A">
        <w:rPr>
          <w:rFonts w:ascii="Arial" w:hAnsi="Arial" w:cs="Arial"/>
          <w:sz w:val="24"/>
          <w:szCs w:val="24"/>
        </w:rPr>
        <w:t>La Belle</w:t>
      </w:r>
      <w:r w:rsidR="00123F75">
        <w:rPr>
          <w:rFonts w:ascii="Arial" w:hAnsi="Arial" w:cs="Arial"/>
          <w:sz w:val="24"/>
          <w:szCs w:val="24"/>
        </w:rPr>
        <w:t xml:space="preserve">, Committee Chair </w:t>
      </w:r>
      <w:r w:rsidR="00B1540A">
        <w:rPr>
          <w:rFonts w:ascii="Arial" w:hAnsi="Arial" w:cs="Arial"/>
          <w:sz w:val="24"/>
          <w:szCs w:val="24"/>
        </w:rPr>
        <w:t>and Jackson</w:t>
      </w:r>
      <w:r w:rsidR="00123F75">
        <w:rPr>
          <w:rFonts w:ascii="Arial" w:hAnsi="Arial" w:cs="Arial"/>
          <w:sz w:val="24"/>
          <w:szCs w:val="24"/>
        </w:rPr>
        <w:t>, member</w:t>
      </w:r>
    </w:p>
    <w:p w14:paraId="20EA9C0F" w14:textId="28B1E9AA" w:rsidR="00CB6431" w:rsidRDefault="00CB6431" w:rsidP="00CB6431">
      <w:pPr>
        <w:spacing w:after="0" w:line="240" w:lineRule="auto"/>
        <w:ind w:left="720"/>
        <w:rPr>
          <w:rFonts w:ascii="Arial" w:hAnsi="Arial" w:cs="Arial"/>
          <w:sz w:val="24"/>
          <w:szCs w:val="24"/>
        </w:rPr>
      </w:pPr>
    </w:p>
    <w:p w14:paraId="64DF4BDE" w14:textId="40F192B7" w:rsidR="0037138C" w:rsidRPr="000026CE" w:rsidRDefault="00CE24E4" w:rsidP="00CB66CE">
      <w:pPr>
        <w:pStyle w:val="NoSpacing"/>
        <w:numPr>
          <w:ilvl w:val="0"/>
          <w:numId w:val="8"/>
        </w:numPr>
        <w:ind w:left="360"/>
        <w:rPr>
          <w:rFonts w:ascii="Arial" w:hAnsi="Arial" w:cs="Arial"/>
          <w:sz w:val="24"/>
          <w:szCs w:val="24"/>
        </w:rPr>
      </w:pPr>
      <w:r>
        <w:rPr>
          <w:rFonts w:ascii="Arial" w:hAnsi="Arial" w:cs="Arial"/>
          <w:b/>
          <w:bCs/>
          <w:sz w:val="24"/>
          <w:szCs w:val="24"/>
        </w:rPr>
        <w:t>UPCOMING EVENTS PREVIEW</w:t>
      </w:r>
    </w:p>
    <w:p w14:paraId="73FDDB12" w14:textId="77777777" w:rsidR="001547F4" w:rsidRDefault="001547F4" w:rsidP="00CE24E4">
      <w:pPr>
        <w:spacing w:after="0" w:line="240" w:lineRule="auto"/>
        <w:ind w:left="360"/>
        <w:rPr>
          <w:rFonts w:ascii="Arial" w:eastAsiaTheme="minorHAnsi" w:hAnsi="Arial" w:cs="Arial"/>
          <w:sz w:val="24"/>
          <w:szCs w:val="24"/>
        </w:rPr>
      </w:pPr>
    </w:p>
    <w:p w14:paraId="2CF59308" w14:textId="6D1B9039" w:rsidR="00CE24E4" w:rsidRDefault="00CB5D72" w:rsidP="00CE24E4">
      <w:pPr>
        <w:spacing w:after="0" w:line="240" w:lineRule="auto"/>
        <w:ind w:left="360"/>
        <w:rPr>
          <w:rFonts w:ascii="Arial" w:eastAsiaTheme="minorHAnsi" w:hAnsi="Arial" w:cs="Arial"/>
          <w:sz w:val="24"/>
          <w:szCs w:val="24"/>
        </w:rPr>
      </w:pPr>
      <w:r>
        <w:rPr>
          <w:rFonts w:ascii="Arial" w:eastAsiaTheme="minorHAnsi" w:hAnsi="Arial" w:cs="Arial"/>
          <w:sz w:val="24"/>
          <w:szCs w:val="24"/>
        </w:rPr>
        <w:t>CBDO</w:t>
      </w:r>
      <w:r w:rsidR="00EA7ABE" w:rsidRPr="00EA7ABE">
        <w:rPr>
          <w:rFonts w:ascii="Arial" w:eastAsiaTheme="minorHAnsi" w:hAnsi="Arial" w:cs="Arial"/>
          <w:sz w:val="24"/>
          <w:szCs w:val="24"/>
        </w:rPr>
        <w:t xml:space="preserve"> Capps</w:t>
      </w:r>
      <w:r>
        <w:rPr>
          <w:rFonts w:ascii="Arial" w:eastAsiaTheme="minorHAnsi" w:hAnsi="Arial" w:cs="Arial"/>
          <w:sz w:val="24"/>
          <w:szCs w:val="24"/>
        </w:rPr>
        <w:t xml:space="preserve"> </w:t>
      </w:r>
      <w:r w:rsidR="00CE24E4">
        <w:rPr>
          <w:rFonts w:ascii="Arial" w:eastAsiaTheme="minorHAnsi" w:hAnsi="Arial" w:cs="Arial"/>
          <w:sz w:val="24"/>
          <w:szCs w:val="24"/>
        </w:rPr>
        <w:t>gave an update on upcoming events at OCFEC.</w:t>
      </w:r>
      <w:r w:rsidR="006A39BA">
        <w:rPr>
          <w:rFonts w:ascii="Arial" w:eastAsiaTheme="minorHAnsi" w:hAnsi="Arial" w:cs="Arial"/>
          <w:sz w:val="24"/>
          <w:szCs w:val="24"/>
        </w:rPr>
        <w:t xml:space="preserve"> </w:t>
      </w:r>
    </w:p>
    <w:p w14:paraId="5578D19E" w14:textId="170E7E6E" w:rsidR="004B6EEB" w:rsidRDefault="004B6EEB" w:rsidP="00CE24E4">
      <w:pPr>
        <w:spacing w:after="0" w:line="240" w:lineRule="auto"/>
        <w:ind w:left="360"/>
        <w:rPr>
          <w:rFonts w:ascii="Arial" w:eastAsiaTheme="minorHAnsi" w:hAnsi="Arial" w:cs="Arial"/>
          <w:sz w:val="24"/>
          <w:szCs w:val="24"/>
        </w:rPr>
      </w:pPr>
    </w:p>
    <w:p w14:paraId="08231EC2" w14:textId="4EB0F7DC" w:rsidR="00942A9C" w:rsidRDefault="00123F75" w:rsidP="00CE24E4">
      <w:pPr>
        <w:spacing w:after="0" w:line="240" w:lineRule="auto"/>
        <w:ind w:left="360"/>
        <w:rPr>
          <w:rFonts w:ascii="Arial" w:eastAsiaTheme="minorHAnsi" w:hAnsi="Arial" w:cs="Arial"/>
          <w:sz w:val="24"/>
          <w:szCs w:val="24"/>
        </w:rPr>
      </w:pPr>
      <w:r w:rsidRPr="00123F75">
        <w:rPr>
          <w:rFonts w:ascii="Arial" w:eastAsiaTheme="minorHAnsi" w:hAnsi="Arial" w:cs="Arial"/>
          <w:sz w:val="24"/>
          <w:szCs w:val="24"/>
        </w:rPr>
        <w:t>A clip from the television show The Golden Bachelor was presented, highlighting the OC Fair as the featured date location for the contestants.</w:t>
      </w:r>
    </w:p>
    <w:p w14:paraId="76218AD0" w14:textId="77777777" w:rsidR="00123F75" w:rsidRDefault="00123F75" w:rsidP="00CE24E4">
      <w:pPr>
        <w:spacing w:after="0" w:line="240" w:lineRule="auto"/>
        <w:ind w:left="360"/>
        <w:rPr>
          <w:rFonts w:ascii="Arial" w:eastAsiaTheme="minorHAnsi" w:hAnsi="Arial" w:cs="Arial"/>
          <w:sz w:val="24"/>
          <w:szCs w:val="24"/>
        </w:rPr>
      </w:pPr>
    </w:p>
    <w:p w14:paraId="66F97C12" w14:textId="77777777" w:rsidR="0029143E" w:rsidRPr="0029143E" w:rsidRDefault="0029143E" w:rsidP="00CB66CE">
      <w:pPr>
        <w:pStyle w:val="NoSpacing"/>
        <w:numPr>
          <w:ilvl w:val="0"/>
          <w:numId w:val="8"/>
        </w:numPr>
        <w:ind w:left="360"/>
        <w:rPr>
          <w:rFonts w:ascii="Arial" w:hAnsi="Arial" w:cs="Arial"/>
          <w:b/>
          <w:bCs/>
          <w:sz w:val="24"/>
          <w:szCs w:val="24"/>
        </w:rPr>
      </w:pPr>
      <w:r w:rsidRPr="0029143E">
        <w:rPr>
          <w:rFonts w:ascii="Arial" w:hAnsi="Arial" w:cs="Arial"/>
          <w:b/>
          <w:bCs/>
          <w:sz w:val="24"/>
          <w:szCs w:val="24"/>
        </w:rPr>
        <w:t>BOARD OF DIRECTORS MATTERS OF INFORMATION</w:t>
      </w:r>
    </w:p>
    <w:p w14:paraId="0C19A711" w14:textId="77777777" w:rsidR="0029143E" w:rsidRPr="0029143E" w:rsidRDefault="0029143E" w:rsidP="000026CE">
      <w:pPr>
        <w:pStyle w:val="NoSpacing"/>
        <w:ind w:left="360"/>
        <w:rPr>
          <w:rFonts w:ascii="Arial" w:hAnsi="Arial" w:cs="Arial"/>
          <w:sz w:val="24"/>
          <w:szCs w:val="24"/>
        </w:rPr>
      </w:pPr>
    </w:p>
    <w:p w14:paraId="3F9E3A9A" w14:textId="77777777" w:rsidR="00123F75" w:rsidRPr="00123F75" w:rsidRDefault="00123F75" w:rsidP="00123F75">
      <w:pPr>
        <w:pStyle w:val="NoSpacing"/>
        <w:numPr>
          <w:ilvl w:val="0"/>
          <w:numId w:val="43"/>
        </w:numPr>
        <w:ind w:left="720"/>
        <w:rPr>
          <w:rFonts w:ascii="Arial" w:hAnsi="Arial" w:cs="Arial"/>
          <w:sz w:val="24"/>
          <w:szCs w:val="24"/>
        </w:rPr>
      </w:pPr>
      <w:r w:rsidRPr="00123F75">
        <w:rPr>
          <w:rFonts w:ascii="Arial" w:hAnsi="Arial" w:cs="Arial"/>
          <w:sz w:val="24"/>
          <w:szCs w:val="24"/>
        </w:rPr>
        <w:t>Directors expressed appreciation for a productive meeting and confidence in leadership and committee assignments.</w:t>
      </w:r>
    </w:p>
    <w:p w14:paraId="55E3DA28" w14:textId="77777777" w:rsidR="00123F75" w:rsidRPr="00123F75" w:rsidRDefault="00123F75" w:rsidP="00123F75">
      <w:pPr>
        <w:pStyle w:val="NoSpacing"/>
        <w:numPr>
          <w:ilvl w:val="0"/>
          <w:numId w:val="43"/>
        </w:numPr>
        <w:ind w:left="720"/>
        <w:rPr>
          <w:rFonts w:ascii="Arial" w:hAnsi="Arial" w:cs="Arial"/>
          <w:sz w:val="24"/>
          <w:szCs w:val="24"/>
        </w:rPr>
      </w:pPr>
      <w:r w:rsidRPr="00123F75">
        <w:rPr>
          <w:rFonts w:ascii="Arial" w:hAnsi="Arial" w:cs="Arial"/>
          <w:sz w:val="24"/>
          <w:szCs w:val="24"/>
        </w:rPr>
        <w:t>Several noted enthusiasm for continued collaboration, alignment around long-term planning, and moving into 2026 with a strong foundation.</w:t>
      </w:r>
    </w:p>
    <w:p w14:paraId="0CEC9864" w14:textId="77777777" w:rsidR="00123F75" w:rsidRPr="00123F75" w:rsidRDefault="00123F75" w:rsidP="00123F75">
      <w:pPr>
        <w:pStyle w:val="NoSpacing"/>
        <w:numPr>
          <w:ilvl w:val="0"/>
          <w:numId w:val="43"/>
        </w:numPr>
        <w:ind w:left="720"/>
        <w:rPr>
          <w:rFonts w:ascii="Arial" w:hAnsi="Arial" w:cs="Arial"/>
          <w:sz w:val="24"/>
          <w:szCs w:val="24"/>
        </w:rPr>
      </w:pPr>
      <w:r w:rsidRPr="00123F75">
        <w:rPr>
          <w:rFonts w:ascii="Arial" w:hAnsi="Arial" w:cs="Arial"/>
          <w:sz w:val="24"/>
          <w:szCs w:val="24"/>
        </w:rPr>
        <w:t>Multiple directors thanked staff for their work on the budget and overall support throughout the process.</w:t>
      </w:r>
    </w:p>
    <w:p w14:paraId="4B774CC4" w14:textId="77777777" w:rsidR="00123F75" w:rsidRPr="00123F75" w:rsidRDefault="00123F75" w:rsidP="00123F75">
      <w:pPr>
        <w:pStyle w:val="NoSpacing"/>
        <w:numPr>
          <w:ilvl w:val="0"/>
          <w:numId w:val="43"/>
        </w:numPr>
        <w:ind w:left="720"/>
        <w:rPr>
          <w:rFonts w:ascii="Arial" w:hAnsi="Arial" w:cs="Arial"/>
          <w:sz w:val="24"/>
          <w:szCs w:val="24"/>
        </w:rPr>
      </w:pPr>
      <w:r w:rsidRPr="00123F75">
        <w:rPr>
          <w:rFonts w:ascii="Arial" w:hAnsi="Arial" w:cs="Arial"/>
          <w:sz w:val="24"/>
          <w:szCs w:val="24"/>
        </w:rPr>
        <w:t>Birthday wishes were shared for Board members celebrating, along with compliments on effective meeting facilitation.</w:t>
      </w:r>
    </w:p>
    <w:p w14:paraId="442669BD" w14:textId="77777777" w:rsidR="00123F75" w:rsidRPr="00123F75" w:rsidRDefault="00123F75" w:rsidP="00123F75">
      <w:pPr>
        <w:pStyle w:val="NoSpacing"/>
        <w:numPr>
          <w:ilvl w:val="0"/>
          <w:numId w:val="43"/>
        </w:numPr>
        <w:ind w:left="720"/>
        <w:rPr>
          <w:rFonts w:ascii="Arial" w:hAnsi="Arial" w:cs="Arial"/>
          <w:sz w:val="24"/>
          <w:szCs w:val="24"/>
        </w:rPr>
      </w:pPr>
      <w:r w:rsidRPr="00123F75">
        <w:rPr>
          <w:rFonts w:ascii="Arial" w:hAnsi="Arial" w:cs="Arial"/>
          <w:sz w:val="24"/>
          <w:szCs w:val="24"/>
        </w:rPr>
        <w:t>Directors encouraged one another to take time for rest, family, and self-care during the holiday season.</w:t>
      </w:r>
    </w:p>
    <w:p w14:paraId="4B41A20D" w14:textId="77777777" w:rsidR="00123F75" w:rsidRPr="00123F75" w:rsidRDefault="00123F75" w:rsidP="00123F75">
      <w:pPr>
        <w:pStyle w:val="NoSpacing"/>
        <w:numPr>
          <w:ilvl w:val="0"/>
          <w:numId w:val="43"/>
        </w:numPr>
        <w:ind w:left="720"/>
        <w:rPr>
          <w:rFonts w:ascii="Arial" w:hAnsi="Arial" w:cs="Arial"/>
          <w:sz w:val="24"/>
          <w:szCs w:val="24"/>
        </w:rPr>
      </w:pPr>
      <w:r w:rsidRPr="00123F75">
        <w:rPr>
          <w:rFonts w:ascii="Arial" w:hAnsi="Arial" w:cs="Arial"/>
          <w:sz w:val="24"/>
          <w:szCs w:val="24"/>
        </w:rPr>
        <w:t>Comments acknowledged the demanding nature of budget season and appreciation for everyone’s efforts during this busy period.</w:t>
      </w:r>
    </w:p>
    <w:p w14:paraId="2FEE5DDC" w14:textId="614283CC" w:rsidR="00877639" w:rsidRDefault="00123F75" w:rsidP="00123F75">
      <w:pPr>
        <w:pStyle w:val="NoSpacing"/>
        <w:numPr>
          <w:ilvl w:val="0"/>
          <w:numId w:val="43"/>
        </w:numPr>
        <w:ind w:left="720"/>
        <w:rPr>
          <w:rFonts w:ascii="Arial" w:hAnsi="Arial" w:cs="Arial"/>
          <w:sz w:val="24"/>
          <w:szCs w:val="24"/>
        </w:rPr>
      </w:pPr>
      <w:r w:rsidRPr="00123F75">
        <w:rPr>
          <w:rFonts w:ascii="Arial" w:hAnsi="Arial" w:cs="Arial"/>
          <w:sz w:val="24"/>
          <w:szCs w:val="24"/>
        </w:rPr>
        <w:t>The Chair thanked all who attended and contributed to the budget study session.</w:t>
      </w:r>
    </w:p>
    <w:p w14:paraId="0AD32516" w14:textId="77777777" w:rsidR="00123F75" w:rsidRPr="00AB5D55" w:rsidRDefault="00123F75" w:rsidP="00123F75">
      <w:pPr>
        <w:pStyle w:val="NoSpacing"/>
        <w:ind w:left="720"/>
        <w:rPr>
          <w:rFonts w:ascii="Arial" w:hAnsi="Arial" w:cs="Arial"/>
          <w:sz w:val="24"/>
          <w:szCs w:val="24"/>
        </w:rPr>
      </w:pPr>
    </w:p>
    <w:p w14:paraId="3C19653D" w14:textId="438AD7EC" w:rsidR="0029143E" w:rsidRDefault="0029143E" w:rsidP="00CB66CE">
      <w:pPr>
        <w:pStyle w:val="NoSpacing"/>
        <w:numPr>
          <w:ilvl w:val="0"/>
          <w:numId w:val="8"/>
        </w:numPr>
        <w:ind w:left="360"/>
        <w:rPr>
          <w:rFonts w:ascii="Arial" w:hAnsi="Arial" w:cs="Arial"/>
          <w:b/>
          <w:bCs/>
          <w:sz w:val="24"/>
          <w:szCs w:val="24"/>
        </w:rPr>
      </w:pPr>
      <w:r w:rsidRPr="0029143E">
        <w:rPr>
          <w:rFonts w:ascii="Arial" w:hAnsi="Arial" w:cs="Arial"/>
          <w:b/>
          <w:bCs/>
          <w:sz w:val="24"/>
          <w:szCs w:val="24"/>
        </w:rPr>
        <w:t xml:space="preserve">NEXT BOARD MEETING:  </w:t>
      </w:r>
      <w:r w:rsidR="008F21B3">
        <w:rPr>
          <w:rFonts w:ascii="Arial" w:hAnsi="Arial" w:cs="Arial"/>
          <w:b/>
          <w:bCs/>
          <w:sz w:val="24"/>
          <w:szCs w:val="24"/>
        </w:rPr>
        <w:t>DECEMBER</w:t>
      </w:r>
      <w:r w:rsidR="00785AA3">
        <w:rPr>
          <w:rFonts w:ascii="Arial" w:hAnsi="Arial" w:cs="Arial"/>
          <w:b/>
          <w:bCs/>
          <w:sz w:val="24"/>
          <w:szCs w:val="24"/>
        </w:rPr>
        <w:t xml:space="preserve"> 18</w:t>
      </w:r>
      <w:r w:rsidR="001854AB">
        <w:rPr>
          <w:rFonts w:ascii="Arial" w:hAnsi="Arial" w:cs="Arial"/>
          <w:b/>
          <w:bCs/>
          <w:sz w:val="24"/>
          <w:szCs w:val="24"/>
        </w:rPr>
        <w:t>, 2025</w:t>
      </w:r>
    </w:p>
    <w:p w14:paraId="2038F819" w14:textId="44928F6E" w:rsidR="00270179" w:rsidRDefault="00270179" w:rsidP="00270179">
      <w:pPr>
        <w:pStyle w:val="NoSpacing"/>
        <w:ind w:left="360"/>
        <w:rPr>
          <w:rFonts w:ascii="Arial" w:hAnsi="Arial" w:cs="Arial"/>
          <w:b/>
          <w:bCs/>
          <w:sz w:val="24"/>
          <w:szCs w:val="24"/>
        </w:rPr>
      </w:pPr>
    </w:p>
    <w:p w14:paraId="7E2E7C77" w14:textId="5DA78703" w:rsidR="0029143E" w:rsidRPr="0029143E" w:rsidRDefault="0029143E" w:rsidP="00CB66CE">
      <w:pPr>
        <w:pStyle w:val="NoSpacing"/>
        <w:numPr>
          <w:ilvl w:val="0"/>
          <w:numId w:val="8"/>
        </w:numPr>
        <w:ind w:left="360"/>
        <w:rPr>
          <w:rFonts w:ascii="Arial" w:hAnsi="Arial" w:cs="Arial"/>
          <w:b/>
          <w:bCs/>
          <w:sz w:val="24"/>
          <w:szCs w:val="24"/>
        </w:rPr>
      </w:pPr>
      <w:r w:rsidRPr="0029143E">
        <w:rPr>
          <w:rFonts w:ascii="Arial" w:hAnsi="Arial" w:cs="Arial"/>
          <w:b/>
          <w:bCs/>
          <w:sz w:val="24"/>
          <w:szCs w:val="24"/>
        </w:rPr>
        <w:t>ADJOURNMENT</w:t>
      </w:r>
    </w:p>
    <w:p w14:paraId="39C1B4B6" w14:textId="77777777" w:rsidR="004E157E" w:rsidRDefault="004E157E" w:rsidP="002A1F3A">
      <w:pPr>
        <w:pStyle w:val="NoSpacing"/>
        <w:rPr>
          <w:rFonts w:ascii="Arial" w:hAnsi="Arial" w:cs="Arial"/>
          <w:sz w:val="24"/>
          <w:szCs w:val="24"/>
        </w:rPr>
      </w:pPr>
    </w:p>
    <w:p w14:paraId="6F90015D" w14:textId="62A7E782" w:rsidR="0029143E" w:rsidRPr="0029143E" w:rsidRDefault="0029143E" w:rsidP="004E157E">
      <w:pPr>
        <w:pStyle w:val="NoSpacing"/>
        <w:ind w:left="360"/>
        <w:rPr>
          <w:rFonts w:ascii="Arial" w:hAnsi="Arial" w:cs="Arial"/>
          <w:sz w:val="24"/>
          <w:szCs w:val="24"/>
        </w:rPr>
      </w:pPr>
      <w:r w:rsidRPr="0029143E">
        <w:rPr>
          <w:rFonts w:ascii="Arial" w:hAnsi="Arial" w:cs="Arial"/>
          <w:sz w:val="24"/>
          <w:szCs w:val="24"/>
        </w:rPr>
        <w:t xml:space="preserve">The meeting adjourned at </w:t>
      </w:r>
      <w:r w:rsidR="00123F75">
        <w:rPr>
          <w:rFonts w:ascii="Arial" w:hAnsi="Arial" w:cs="Arial"/>
          <w:sz w:val="24"/>
          <w:szCs w:val="24"/>
        </w:rPr>
        <w:t>11:52</w:t>
      </w:r>
      <w:r w:rsidR="00270730">
        <w:rPr>
          <w:rFonts w:ascii="Arial" w:hAnsi="Arial" w:cs="Arial"/>
          <w:sz w:val="24"/>
          <w:szCs w:val="24"/>
        </w:rPr>
        <w:t xml:space="preserve"> </w:t>
      </w:r>
      <w:r w:rsidR="00123F75">
        <w:rPr>
          <w:rFonts w:ascii="Arial" w:hAnsi="Arial" w:cs="Arial"/>
          <w:sz w:val="24"/>
          <w:szCs w:val="24"/>
        </w:rPr>
        <w:t>a.</w:t>
      </w:r>
      <w:r w:rsidR="00270730">
        <w:rPr>
          <w:rFonts w:ascii="Arial" w:hAnsi="Arial" w:cs="Arial"/>
          <w:sz w:val="24"/>
          <w:szCs w:val="24"/>
        </w:rPr>
        <w:t>m.</w:t>
      </w:r>
    </w:p>
    <w:p w14:paraId="7A8E6021" w14:textId="5E695A70" w:rsidR="00270179" w:rsidRDefault="00270179" w:rsidP="00A60291">
      <w:pPr>
        <w:pStyle w:val="NoSpacing"/>
        <w:ind w:left="360"/>
        <w:rPr>
          <w:rFonts w:ascii="Arial" w:hAnsi="Arial" w:cs="Arial"/>
          <w:sz w:val="24"/>
          <w:szCs w:val="24"/>
        </w:rPr>
      </w:pPr>
    </w:p>
    <w:p w14:paraId="0ABF7054" w14:textId="77777777" w:rsidR="00123F75" w:rsidRDefault="00123F75" w:rsidP="00A60291">
      <w:pPr>
        <w:pStyle w:val="NoSpacing"/>
        <w:ind w:left="360"/>
        <w:rPr>
          <w:rFonts w:ascii="Arial" w:hAnsi="Arial" w:cs="Arial"/>
          <w:sz w:val="24"/>
          <w:szCs w:val="24"/>
        </w:rPr>
      </w:pPr>
    </w:p>
    <w:p w14:paraId="0DB76AE9" w14:textId="77777777" w:rsidR="00400A1F" w:rsidRDefault="00400A1F" w:rsidP="00A60291">
      <w:pPr>
        <w:pStyle w:val="NoSpacing"/>
        <w:ind w:left="360"/>
        <w:rPr>
          <w:rFonts w:ascii="Arial" w:hAnsi="Arial" w:cs="Arial"/>
          <w:sz w:val="24"/>
          <w:szCs w:val="24"/>
        </w:rPr>
      </w:pPr>
    </w:p>
    <w:p w14:paraId="75FB5307" w14:textId="1258FA7E" w:rsidR="0029143E" w:rsidRPr="0029143E" w:rsidRDefault="0029143E" w:rsidP="00A60291">
      <w:pPr>
        <w:pStyle w:val="NoSpacing"/>
        <w:ind w:left="360"/>
        <w:rPr>
          <w:rFonts w:ascii="Arial" w:hAnsi="Arial" w:cs="Arial"/>
          <w:sz w:val="24"/>
          <w:szCs w:val="24"/>
        </w:rPr>
      </w:pPr>
      <w:r w:rsidRPr="0029143E">
        <w:rPr>
          <w:rFonts w:ascii="Arial" w:hAnsi="Arial" w:cs="Arial"/>
          <w:sz w:val="24"/>
          <w:szCs w:val="24"/>
        </w:rPr>
        <w:t xml:space="preserve">________________________    </w:t>
      </w:r>
      <w:r>
        <w:rPr>
          <w:rFonts w:ascii="Arial" w:hAnsi="Arial" w:cs="Arial"/>
          <w:sz w:val="24"/>
          <w:szCs w:val="24"/>
        </w:rPr>
        <w:t xml:space="preserve">                ___</w:t>
      </w:r>
      <w:r w:rsidRPr="0029143E">
        <w:rPr>
          <w:rFonts w:ascii="Arial" w:hAnsi="Arial" w:cs="Arial"/>
          <w:sz w:val="24"/>
          <w:szCs w:val="24"/>
        </w:rPr>
        <w:t>______________________________</w:t>
      </w:r>
    </w:p>
    <w:p w14:paraId="3E46DE74" w14:textId="76A8FF0F" w:rsidR="000232D6" w:rsidRDefault="00273EF2" w:rsidP="0029143E">
      <w:pPr>
        <w:pStyle w:val="NoSpacing"/>
        <w:rPr>
          <w:rFonts w:ascii="Arial" w:hAnsi="Arial" w:cs="Arial"/>
          <w:sz w:val="24"/>
          <w:szCs w:val="24"/>
        </w:rPr>
      </w:pPr>
      <w:r>
        <w:rPr>
          <w:rFonts w:ascii="Arial" w:hAnsi="Arial" w:cs="Arial"/>
          <w:sz w:val="24"/>
          <w:szCs w:val="24"/>
        </w:rPr>
        <w:t xml:space="preserve">     </w:t>
      </w:r>
      <w:r w:rsidR="00883D97">
        <w:rPr>
          <w:rFonts w:ascii="Arial" w:hAnsi="Arial" w:cs="Arial"/>
          <w:sz w:val="24"/>
          <w:szCs w:val="24"/>
        </w:rPr>
        <w:t>Barbara Bagneris</w:t>
      </w:r>
      <w:r>
        <w:rPr>
          <w:rFonts w:ascii="Arial" w:hAnsi="Arial" w:cs="Arial"/>
          <w:sz w:val="24"/>
          <w:szCs w:val="24"/>
        </w:rPr>
        <w:t xml:space="preserve">, </w:t>
      </w:r>
      <w:r w:rsidR="00ED3896">
        <w:rPr>
          <w:rFonts w:ascii="Arial" w:hAnsi="Arial" w:cs="Arial"/>
          <w:sz w:val="24"/>
          <w:szCs w:val="24"/>
        </w:rPr>
        <w:t>Board</w:t>
      </w:r>
      <w:r w:rsidR="000232D6">
        <w:rPr>
          <w:rFonts w:ascii="Arial" w:hAnsi="Arial" w:cs="Arial"/>
          <w:sz w:val="24"/>
          <w:szCs w:val="24"/>
        </w:rPr>
        <w:t xml:space="preserve"> </w:t>
      </w:r>
      <w:r>
        <w:rPr>
          <w:rFonts w:ascii="Arial" w:hAnsi="Arial" w:cs="Arial"/>
          <w:sz w:val="24"/>
          <w:szCs w:val="24"/>
        </w:rPr>
        <w:t xml:space="preserve">Chair </w:t>
      </w:r>
      <w:r w:rsidR="0027179F">
        <w:rPr>
          <w:rFonts w:ascii="Arial" w:hAnsi="Arial" w:cs="Arial"/>
          <w:sz w:val="24"/>
          <w:szCs w:val="24"/>
        </w:rPr>
        <w:t xml:space="preserve">        </w:t>
      </w:r>
      <w:r w:rsidR="00FA243F">
        <w:rPr>
          <w:rFonts w:ascii="Arial" w:hAnsi="Arial" w:cs="Arial"/>
          <w:sz w:val="24"/>
          <w:szCs w:val="24"/>
        </w:rPr>
        <w:t xml:space="preserve"> </w:t>
      </w:r>
      <w:r w:rsidR="001340AA">
        <w:rPr>
          <w:rFonts w:ascii="Arial" w:hAnsi="Arial" w:cs="Arial"/>
          <w:sz w:val="24"/>
          <w:szCs w:val="24"/>
        </w:rPr>
        <w:t xml:space="preserve"> </w:t>
      </w:r>
      <w:r w:rsidR="0017291E">
        <w:rPr>
          <w:rFonts w:ascii="Arial" w:hAnsi="Arial" w:cs="Arial"/>
          <w:sz w:val="24"/>
          <w:szCs w:val="24"/>
        </w:rPr>
        <w:t xml:space="preserve">          </w:t>
      </w:r>
      <w:r w:rsidR="00ED3896">
        <w:rPr>
          <w:rFonts w:ascii="Arial" w:hAnsi="Arial" w:cs="Arial"/>
          <w:sz w:val="24"/>
          <w:szCs w:val="24"/>
        </w:rPr>
        <w:t>James Canfield</w:t>
      </w:r>
      <w:r w:rsidR="0029143E" w:rsidRPr="0029143E">
        <w:rPr>
          <w:rFonts w:ascii="Arial" w:hAnsi="Arial" w:cs="Arial"/>
          <w:sz w:val="24"/>
          <w:szCs w:val="24"/>
        </w:rPr>
        <w:t xml:space="preserve">, Chief </w:t>
      </w:r>
      <w:r w:rsidR="00ED3896">
        <w:rPr>
          <w:rFonts w:ascii="Arial" w:hAnsi="Arial" w:cs="Arial"/>
          <w:sz w:val="24"/>
          <w:szCs w:val="24"/>
        </w:rPr>
        <w:t>Executive</w:t>
      </w:r>
      <w:r w:rsidR="0029143E" w:rsidRPr="0029143E">
        <w:rPr>
          <w:rFonts w:ascii="Arial" w:hAnsi="Arial" w:cs="Arial"/>
          <w:sz w:val="24"/>
          <w:szCs w:val="24"/>
        </w:rPr>
        <w:t xml:space="preserve"> Offic</w:t>
      </w:r>
      <w:r w:rsidR="0029143E">
        <w:rPr>
          <w:rFonts w:ascii="Arial" w:hAnsi="Arial" w:cs="Arial"/>
          <w:sz w:val="24"/>
          <w:szCs w:val="24"/>
        </w:rPr>
        <w:t>e</w:t>
      </w:r>
      <w:r w:rsidR="005C0050">
        <w:rPr>
          <w:rFonts w:ascii="Arial" w:hAnsi="Arial" w:cs="Arial"/>
          <w:sz w:val="24"/>
          <w:szCs w:val="24"/>
        </w:rPr>
        <w:t>r</w:t>
      </w:r>
      <w:r w:rsidR="000232D6">
        <w:rPr>
          <w:rFonts w:ascii="Arial" w:hAnsi="Arial" w:cs="Arial"/>
          <w:sz w:val="24"/>
          <w:szCs w:val="24"/>
        </w:rPr>
        <w:t xml:space="preserve"> </w:t>
      </w:r>
    </w:p>
    <w:sectPr w:rsidR="000232D6" w:rsidSect="00877639">
      <w:headerReference w:type="default" r:id="rId8"/>
      <w:footerReference w:type="default" r:id="rId9"/>
      <w:pgSz w:w="12240" w:h="15840" w:code="1"/>
      <w:pgMar w:top="720" w:right="1440" w:bottom="1008"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A697" w14:textId="77777777" w:rsidR="00EC5A4F" w:rsidRDefault="00EC5A4F" w:rsidP="00F73598">
      <w:pPr>
        <w:spacing w:after="0" w:line="240" w:lineRule="auto"/>
      </w:pPr>
      <w:r>
        <w:separator/>
      </w:r>
    </w:p>
  </w:endnote>
  <w:endnote w:type="continuationSeparator" w:id="0">
    <w:p w14:paraId="721D55FB" w14:textId="77777777" w:rsidR="00EC5A4F" w:rsidRDefault="00EC5A4F" w:rsidP="00F7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808080" w:themeColor="background1" w:themeShade="80"/>
        <w:sz w:val="24"/>
        <w:szCs w:val="24"/>
      </w:rPr>
      <w:id w:val="33008640"/>
      <w:docPartObj>
        <w:docPartGallery w:val="Page Numbers (Bottom of Page)"/>
        <w:docPartUnique/>
      </w:docPartObj>
    </w:sdtPr>
    <w:sdtEndPr/>
    <w:sdtContent>
      <w:sdt>
        <w:sdtPr>
          <w:rPr>
            <w:rFonts w:ascii="Arial" w:hAnsi="Arial" w:cs="Arial"/>
            <w:color w:val="808080" w:themeColor="background1" w:themeShade="80"/>
            <w:sz w:val="24"/>
            <w:szCs w:val="24"/>
          </w:rPr>
          <w:id w:val="-1769616900"/>
          <w:docPartObj>
            <w:docPartGallery w:val="Page Numbers (Top of Page)"/>
            <w:docPartUnique/>
          </w:docPartObj>
        </w:sdtPr>
        <w:sdtEndPr/>
        <w:sdtContent>
          <w:p w14:paraId="10F53D8A" w14:textId="57CABC26" w:rsidR="00F73598" w:rsidRPr="00F73598" w:rsidRDefault="00F73598" w:rsidP="00F73598">
            <w:pPr>
              <w:pStyle w:val="Header"/>
              <w:tabs>
                <w:tab w:val="clear" w:pos="9360"/>
              </w:tabs>
              <w:ind w:left="-1080" w:right="-1080"/>
              <w:jc w:val="center"/>
              <w:rPr>
                <w:rFonts w:ascii="Arial" w:hAnsi="Arial" w:cs="Arial"/>
                <w:color w:val="808080" w:themeColor="background1" w:themeShade="80"/>
                <w:sz w:val="24"/>
                <w:szCs w:val="24"/>
              </w:rPr>
            </w:pPr>
            <w:r w:rsidRPr="00F73598">
              <w:rPr>
                <w:rFonts w:ascii="Arial" w:hAnsi="Arial" w:cs="Arial"/>
                <w:i/>
                <w:iCs/>
                <w:color w:val="808080" w:themeColor="background1" w:themeShade="80"/>
                <w:sz w:val="24"/>
                <w:szCs w:val="24"/>
              </w:rPr>
              <w:t>32</w:t>
            </w:r>
            <w:r w:rsidRPr="00F73598">
              <w:rPr>
                <w:rFonts w:ascii="Arial" w:hAnsi="Arial" w:cs="Arial"/>
                <w:i/>
                <w:iCs/>
                <w:color w:val="808080" w:themeColor="background1" w:themeShade="80"/>
                <w:sz w:val="24"/>
                <w:szCs w:val="24"/>
                <w:vertAlign w:val="superscript"/>
              </w:rPr>
              <w:t>nd</w:t>
            </w:r>
            <w:r w:rsidRPr="00F73598">
              <w:rPr>
                <w:rFonts w:ascii="Arial" w:hAnsi="Arial" w:cs="Arial"/>
                <w:i/>
                <w:iCs/>
                <w:color w:val="808080" w:themeColor="background1" w:themeShade="80"/>
                <w:sz w:val="24"/>
                <w:szCs w:val="24"/>
              </w:rPr>
              <w:t xml:space="preserve"> DAA / OC Fair &amp; Event Center Board of Directors Meeting – </w:t>
            </w:r>
            <w:r w:rsidR="00BC33B4">
              <w:rPr>
                <w:rFonts w:ascii="Arial" w:hAnsi="Arial" w:cs="Arial"/>
                <w:i/>
                <w:iCs/>
                <w:color w:val="808080" w:themeColor="background1" w:themeShade="80"/>
                <w:sz w:val="24"/>
                <w:szCs w:val="24"/>
              </w:rPr>
              <w:t>November 20</w:t>
            </w:r>
            <w:r w:rsidR="00D802DC">
              <w:rPr>
                <w:rFonts w:ascii="Arial" w:hAnsi="Arial" w:cs="Arial"/>
                <w:i/>
                <w:iCs/>
                <w:color w:val="808080" w:themeColor="background1" w:themeShade="80"/>
                <w:sz w:val="24"/>
                <w:szCs w:val="24"/>
              </w:rPr>
              <w:t>, 2025</w:t>
            </w:r>
            <w:r w:rsidR="00D939AF">
              <w:rPr>
                <w:rFonts w:ascii="Arial" w:hAnsi="Arial" w:cs="Arial"/>
                <w:i/>
                <w:iCs/>
                <w:color w:val="808080" w:themeColor="background1" w:themeShade="80"/>
                <w:sz w:val="24"/>
                <w:szCs w:val="24"/>
              </w:rPr>
              <w:t xml:space="preserve"> </w:t>
            </w:r>
            <w:r w:rsidR="00BA3BF7">
              <w:rPr>
                <w:rFonts w:ascii="Arial" w:hAnsi="Arial" w:cs="Arial"/>
                <w:i/>
                <w:iCs/>
                <w:color w:val="808080" w:themeColor="background1" w:themeShade="80"/>
                <w:sz w:val="24"/>
                <w:szCs w:val="24"/>
              </w:rPr>
              <w:t xml:space="preserve">     </w:t>
            </w:r>
            <w:r w:rsidR="00D939AF">
              <w:rPr>
                <w:rFonts w:ascii="Arial" w:hAnsi="Arial" w:cs="Arial"/>
                <w:i/>
                <w:iCs/>
                <w:color w:val="808080" w:themeColor="background1" w:themeShade="80"/>
                <w:sz w:val="24"/>
                <w:szCs w:val="24"/>
              </w:rPr>
              <w:t xml:space="preserve">       </w:t>
            </w:r>
            <w:r w:rsidRPr="00F73598">
              <w:rPr>
                <w:rFonts w:ascii="Arial" w:hAnsi="Arial" w:cs="Arial"/>
                <w:color w:val="808080" w:themeColor="background1" w:themeShade="80"/>
                <w:sz w:val="24"/>
                <w:szCs w:val="24"/>
              </w:rPr>
              <w:t xml:space="preserve">Page </w:t>
            </w:r>
            <w:r w:rsidRPr="00F73598">
              <w:rPr>
                <w:rFonts w:ascii="Arial" w:hAnsi="Arial" w:cs="Arial"/>
                <w:b/>
                <w:bCs/>
                <w:color w:val="808080" w:themeColor="background1" w:themeShade="80"/>
                <w:sz w:val="24"/>
                <w:szCs w:val="24"/>
              </w:rPr>
              <w:fldChar w:fldCharType="begin"/>
            </w:r>
            <w:r w:rsidRPr="00F73598">
              <w:rPr>
                <w:rFonts w:ascii="Arial" w:hAnsi="Arial" w:cs="Arial"/>
                <w:b/>
                <w:bCs/>
                <w:color w:val="808080" w:themeColor="background1" w:themeShade="80"/>
                <w:sz w:val="24"/>
                <w:szCs w:val="24"/>
              </w:rPr>
              <w:instrText xml:space="preserve"> PAGE </w:instrText>
            </w:r>
            <w:r w:rsidRPr="00F73598">
              <w:rPr>
                <w:rFonts w:ascii="Arial" w:hAnsi="Arial" w:cs="Arial"/>
                <w:b/>
                <w:bCs/>
                <w:color w:val="808080" w:themeColor="background1" w:themeShade="80"/>
                <w:sz w:val="24"/>
                <w:szCs w:val="24"/>
              </w:rPr>
              <w:fldChar w:fldCharType="separate"/>
            </w:r>
            <w:r w:rsidRPr="00F73598">
              <w:rPr>
                <w:rFonts w:ascii="Arial" w:hAnsi="Arial" w:cs="Arial"/>
                <w:b/>
                <w:bCs/>
                <w:color w:val="808080" w:themeColor="background1" w:themeShade="80"/>
                <w:sz w:val="24"/>
                <w:szCs w:val="24"/>
              </w:rPr>
              <w:t>3</w:t>
            </w:r>
            <w:r w:rsidRPr="00F73598">
              <w:rPr>
                <w:rFonts w:ascii="Arial" w:hAnsi="Arial" w:cs="Arial"/>
                <w:b/>
                <w:bCs/>
                <w:color w:val="808080" w:themeColor="background1" w:themeShade="80"/>
                <w:sz w:val="24"/>
                <w:szCs w:val="24"/>
              </w:rPr>
              <w:fldChar w:fldCharType="end"/>
            </w:r>
            <w:r w:rsidRPr="00F73598">
              <w:rPr>
                <w:rFonts w:ascii="Arial" w:hAnsi="Arial" w:cs="Arial"/>
                <w:color w:val="808080" w:themeColor="background1" w:themeShade="80"/>
                <w:sz w:val="24"/>
                <w:szCs w:val="24"/>
              </w:rPr>
              <w:t xml:space="preserve"> of </w:t>
            </w:r>
            <w:r w:rsidRPr="00F73598">
              <w:rPr>
                <w:rFonts w:ascii="Arial" w:hAnsi="Arial" w:cs="Arial"/>
                <w:b/>
                <w:bCs/>
                <w:color w:val="808080" w:themeColor="background1" w:themeShade="80"/>
                <w:sz w:val="24"/>
                <w:szCs w:val="24"/>
              </w:rPr>
              <w:fldChar w:fldCharType="begin"/>
            </w:r>
            <w:r w:rsidRPr="00F73598">
              <w:rPr>
                <w:rFonts w:ascii="Arial" w:hAnsi="Arial" w:cs="Arial"/>
                <w:b/>
                <w:bCs/>
                <w:color w:val="808080" w:themeColor="background1" w:themeShade="80"/>
                <w:sz w:val="24"/>
                <w:szCs w:val="24"/>
              </w:rPr>
              <w:instrText xml:space="preserve"> NUMPAGES  </w:instrText>
            </w:r>
            <w:r w:rsidRPr="00F73598">
              <w:rPr>
                <w:rFonts w:ascii="Arial" w:hAnsi="Arial" w:cs="Arial"/>
                <w:b/>
                <w:bCs/>
                <w:color w:val="808080" w:themeColor="background1" w:themeShade="80"/>
                <w:sz w:val="24"/>
                <w:szCs w:val="24"/>
              </w:rPr>
              <w:fldChar w:fldCharType="separate"/>
            </w:r>
            <w:r w:rsidRPr="00F73598">
              <w:rPr>
                <w:rFonts w:ascii="Arial" w:hAnsi="Arial" w:cs="Arial"/>
                <w:b/>
                <w:bCs/>
                <w:color w:val="808080" w:themeColor="background1" w:themeShade="80"/>
                <w:sz w:val="24"/>
                <w:szCs w:val="24"/>
              </w:rPr>
              <w:t>6</w:t>
            </w:r>
            <w:r w:rsidRPr="00F73598">
              <w:rPr>
                <w:rFonts w:ascii="Arial" w:hAnsi="Arial" w:cs="Arial"/>
                <w:b/>
                <w:bCs/>
                <w:color w:val="808080" w:themeColor="background1" w:themeShade="80"/>
                <w:sz w:val="24"/>
                <w:szCs w:val="24"/>
              </w:rPr>
              <w:fldChar w:fldCharType="end"/>
            </w:r>
          </w:p>
        </w:sdtContent>
      </w:sdt>
    </w:sdtContent>
  </w:sdt>
  <w:p w14:paraId="2E0AC740" w14:textId="77777777" w:rsidR="00F73598" w:rsidRDefault="00F73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3FE7" w14:textId="77777777" w:rsidR="00EC5A4F" w:rsidRDefault="00EC5A4F" w:rsidP="00F73598">
      <w:pPr>
        <w:spacing w:after="0" w:line="240" w:lineRule="auto"/>
      </w:pPr>
      <w:r>
        <w:separator/>
      </w:r>
    </w:p>
  </w:footnote>
  <w:footnote w:type="continuationSeparator" w:id="0">
    <w:p w14:paraId="6FD3B443" w14:textId="77777777" w:rsidR="00EC5A4F" w:rsidRDefault="00EC5A4F" w:rsidP="00F7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060618"/>
      <w:docPartObj>
        <w:docPartGallery w:val="Watermarks"/>
        <w:docPartUnique/>
      </w:docPartObj>
    </w:sdtPr>
    <w:sdtEndPr/>
    <w:sdtContent>
      <w:p w14:paraId="2D82230E" w14:textId="58E4F091" w:rsidR="00C771F3" w:rsidRDefault="0048769C">
        <w:pPr>
          <w:pStyle w:val="Header"/>
        </w:pPr>
        <w:r>
          <w:rPr>
            <w:noProof/>
          </w:rPr>
          <w:pict w14:anchorId="1E0CD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B9B"/>
    <w:multiLevelType w:val="hybridMultilevel"/>
    <w:tmpl w:val="3F94646A"/>
    <w:lvl w:ilvl="0" w:tplc="84507DEA">
      <w:start w:val="6"/>
      <w:numFmt w:val="decimal"/>
      <w:lvlText w:val="%1."/>
      <w:lvlJc w:val="righ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4F26"/>
    <w:multiLevelType w:val="hybridMultilevel"/>
    <w:tmpl w:val="72A0E96A"/>
    <w:lvl w:ilvl="0" w:tplc="FB208A82">
      <w:start w:val="6"/>
      <w:numFmt w:val="decimal"/>
      <w:lvlText w:val="%1."/>
      <w:lvlJc w:val="righ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92552"/>
    <w:multiLevelType w:val="hybridMultilevel"/>
    <w:tmpl w:val="03228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3456"/>
    <w:multiLevelType w:val="hybridMultilevel"/>
    <w:tmpl w:val="F3CC677A"/>
    <w:lvl w:ilvl="0" w:tplc="172EAD26">
      <w:start w:val="11"/>
      <w:numFmt w:val="decimal"/>
      <w:lvlText w:val="%1."/>
      <w:lvlJc w:val="right"/>
      <w:pPr>
        <w:ind w:left="1440" w:hanging="360"/>
      </w:pPr>
      <w:rPr>
        <w:rFonts w:ascii="Arial" w:hAnsi="Arial"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F6EF2"/>
    <w:multiLevelType w:val="hybridMultilevel"/>
    <w:tmpl w:val="28CEB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DA7611"/>
    <w:multiLevelType w:val="hybridMultilevel"/>
    <w:tmpl w:val="9C42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86459"/>
    <w:multiLevelType w:val="hybridMultilevel"/>
    <w:tmpl w:val="960839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3701E1"/>
    <w:multiLevelType w:val="hybridMultilevel"/>
    <w:tmpl w:val="7130CFFC"/>
    <w:lvl w:ilvl="0" w:tplc="A8D0D122">
      <w:start w:val="1"/>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588793C">
      <w:start w:val="1"/>
      <w:numFmt w:val="lowerRoman"/>
      <w:lvlText w:val="%4."/>
      <w:lvlJc w:val="right"/>
      <w:pPr>
        <w:ind w:left="2880" w:hanging="360"/>
      </w:pPr>
      <w:rPr>
        <w:rFonts w:hint="default"/>
        <w:b/>
        <w:bCs/>
      </w:rPr>
    </w:lvl>
    <w:lvl w:ilvl="4" w:tplc="690C4F78">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02422"/>
    <w:multiLevelType w:val="hybridMultilevel"/>
    <w:tmpl w:val="B8B6C614"/>
    <w:lvl w:ilvl="0" w:tplc="549EAF94">
      <w:start w:val="4"/>
      <w:numFmt w:val="upp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D798E"/>
    <w:multiLevelType w:val="hybridMultilevel"/>
    <w:tmpl w:val="3300F456"/>
    <w:lvl w:ilvl="0" w:tplc="150000B4">
      <w:start w:val="7"/>
      <w:numFmt w:val="decimal"/>
      <w:lvlText w:val="%1."/>
      <w:lvlJc w:val="right"/>
      <w:pPr>
        <w:ind w:left="2520" w:hanging="360"/>
      </w:pPr>
      <w:rPr>
        <w:rFonts w:ascii="Arial" w:hAnsi="Arial"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7AEA"/>
    <w:multiLevelType w:val="hybridMultilevel"/>
    <w:tmpl w:val="D3E46BAA"/>
    <w:lvl w:ilvl="0" w:tplc="99E0B4C8">
      <w:start w:val="1"/>
      <w:numFmt w:val="upperLetter"/>
      <w:lvlText w:val="%1."/>
      <w:lvlJc w:val="righ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9D480A"/>
    <w:multiLevelType w:val="hybridMultilevel"/>
    <w:tmpl w:val="C6BE1354"/>
    <w:lvl w:ilvl="0" w:tplc="3FD64EE0">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6034E2"/>
    <w:multiLevelType w:val="hybridMultilevel"/>
    <w:tmpl w:val="23AAB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0C50EB"/>
    <w:multiLevelType w:val="hybridMultilevel"/>
    <w:tmpl w:val="1276B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D56AAF"/>
    <w:multiLevelType w:val="hybridMultilevel"/>
    <w:tmpl w:val="00ECA4B6"/>
    <w:lvl w:ilvl="0" w:tplc="6B52B294">
      <w:start w:val="10"/>
      <w:numFmt w:val="decimal"/>
      <w:lvlText w:val="%1."/>
      <w:lvlJc w:val="right"/>
      <w:pPr>
        <w:ind w:left="720" w:hanging="360"/>
      </w:pPr>
      <w:rPr>
        <w:rFonts w:ascii="Arial" w:hAnsi="Arial"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B3CB9"/>
    <w:multiLevelType w:val="hybridMultilevel"/>
    <w:tmpl w:val="242E3A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D67B03"/>
    <w:multiLevelType w:val="hybridMultilevel"/>
    <w:tmpl w:val="D124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440FC"/>
    <w:multiLevelType w:val="hybridMultilevel"/>
    <w:tmpl w:val="41ACD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CF0FE3"/>
    <w:multiLevelType w:val="hybridMultilevel"/>
    <w:tmpl w:val="75CEDA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80123B"/>
    <w:multiLevelType w:val="hybridMultilevel"/>
    <w:tmpl w:val="4D68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DF0480"/>
    <w:multiLevelType w:val="hybridMultilevel"/>
    <w:tmpl w:val="A694E8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141321"/>
    <w:multiLevelType w:val="hybridMultilevel"/>
    <w:tmpl w:val="304E8F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BE1F5F"/>
    <w:multiLevelType w:val="hybridMultilevel"/>
    <w:tmpl w:val="4FFCE4A4"/>
    <w:lvl w:ilvl="0" w:tplc="0182213E">
      <w:start w:val="1"/>
      <w:numFmt w:val="decimal"/>
      <w:lvlText w:val="%1."/>
      <w:lvlJc w:val="right"/>
      <w:pPr>
        <w:ind w:left="720" w:hanging="360"/>
      </w:pPr>
      <w:rPr>
        <w:rFonts w:hint="default"/>
        <w:b/>
        <w:bCs/>
      </w:rPr>
    </w:lvl>
    <w:lvl w:ilvl="1" w:tplc="04090015">
      <w:start w:val="1"/>
      <w:numFmt w:val="upperLetter"/>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1799D"/>
    <w:multiLevelType w:val="hybridMultilevel"/>
    <w:tmpl w:val="BC5CCD48"/>
    <w:lvl w:ilvl="0" w:tplc="9AD68E32">
      <w:start w:val="2"/>
      <w:numFmt w:val="upp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53BDB"/>
    <w:multiLevelType w:val="hybridMultilevel"/>
    <w:tmpl w:val="2516169E"/>
    <w:lvl w:ilvl="0" w:tplc="9000BBFE">
      <w:start w:val="3"/>
      <w:numFmt w:val="upp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4A5C7E"/>
    <w:multiLevelType w:val="hybridMultilevel"/>
    <w:tmpl w:val="9F305E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1C5EA748">
      <w:start w:val="1"/>
      <w:numFmt w:val="bullet"/>
      <w:lvlText w:val=""/>
      <w:lvlJc w:val="left"/>
      <w:pPr>
        <w:ind w:left="288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04090005">
      <w:start w:val="1"/>
      <w:numFmt w:val="bullet"/>
      <w:lvlText w:val=""/>
      <w:lvlJc w:val="left"/>
      <w:pPr>
        <w:ind w:left="4320" w:hanging="360"/>
      </w:pPr>
      <w:rPr>
        <w:rFonts w:ascii="Wingdings" w:hAnsi="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000DB5"/>
    <w:multiLevelType w:val="hybridMultilevel"/>
    <w:tmpl w:val="2DEE83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515DDE"/>
    <w:multiLevelType w:val="hybridMultilevel"/>
    <w:tmpl w:val="BEECFFD6"/>
    <w:lvl w:ilvl="0" w:tplc="A8D0D122">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425DD"/>
    <w:multiLevelType w:val="hybridMultilevel"/>
    <w:tmpl w:val="8176331A"/>
    <w:lvl w:ilvl="0" w:tplc="8A54281A">
      <w:start w:val="2"/>
      <w:numFmt w:val="upperLetter"/>
      <w:lvlText w:val="%1."/>
      <w:lvlJc w:val="left"/>
      <w:pPr>
        <w:ind w:left="25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F5C00"/>
    <w:multiLevelType w:val="hybridMultilevel"/>
    <w:tmpl w:val="849C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05E7D"/>
    <w:multiLevelType w:val="hybridMultilevel"/>
    <w:tmpl w:val="B0DA3C10"/>
    <w:lvl w:ilvl="0" w:tplc="782470E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87332F"/>
    <w:multiLevelType w:val="hybridMultilevel"/>
    <w:tmpl w:val="DD28FCC2"/>
    <w:lvl w:ilvl="0" w:tplc="DB002F0A">
      <w:start w:val="1"/>
      <w:numFmt w:val="lowerRoman"/>
      <w:lvlText w:val="%1."/>
      <w:lvlJc w:val="left"/>
      <w:pPr>
        <w:ind w:left="4320" w:hanging="360"/>
      </w:pPr>
      <w:rPr>
        <w:rFonts w:hint="default"/>
        <w:b/>
        <w:bCs/>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727B1D1F"/>
    <w:multiLevelType w:val="hybridMultilevel"/>
    <w:tmpl w:val="90244B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C66680"/>
    <w:multiLevelType w:val="hybridMultilevel"/>
    <w:tmpl w:val="1EE0BF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B479EA"/>
    <w:multiLevelType w:val="hybridMultilevel"/>
    <w:tmpl w:val="CBE46F8E"/>
    <w:lvl w:ilvl="0" w:tplc="1944C9E4">
      <w:start w:val="8"/>
      <w:numFmt w:val="decimal"/>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C4A91"/>
    <w:multiLevelType w:val="hybridMultilevel"/>
    <w:tmpl w:val="C34230E4"/>
    <w:lvl w:ilvl="0" w:tplc="D4962E4E">
      <w:start w:val="10"/>
      <w:numFmt w:val="decimal"/>
      <w:lvlText w:val="%1."/>
      <w:lvlJc w:val="right"/>
      <w:pPr>
        <w:ind w:left="25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E58CC"/>
    <w:multiLevelType w:val="hybridMultilevel"/>
    <w:tmpl w:val="939659AC"/>
    <w:lvl w:ilvl="0" w:tplc="D0EC64A8">
      <w:start w:val="8"/>
      <w:numFmt w:val="decimal"/>
      <w:lvlText w:val="%1."/>
      <w:lvlJc w:val="right"/>
      <w:pPr>
        <w:ind w:left="2520" w:hanging="360"/>
      </w:pPr>
      <w:rPr>
        <w:rFonts w:ascii="Arial" w:hAnsi="Arial"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224B9"/>
    <w:multiLevelType w:val="hybridMultilevel"/>
    <w:tmpl w:val="32CAF4F4"/>
    <w:lvl w:ilvl="0" w:tplc="9EA0E19E">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3B4E7D"/>
    <w:multiLevelType w:val="hybridMultilevel"/>
    <w:tmpl w:val="AD52A99E"/>
    <w:lvl w:ilvl="0" w:tplc="0F94FE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D5620B"/>
    <w:multiLevelType w:val="hybridMultilevel"/>
    <w:tmpl w:val="05BA1BEC"/>
    <w:lvl w:ilvl="0" w:tplc="DB0E2D80">
      <w:start w:val="9"/>
      <w:numFmt w:val="decimal"/>
      <w:lvlText w:val="%1."/>
      <w:lvlJc w:val="righ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71613"/>
    <w:multiLevelType w:val="hybridMultilevel"/>
    <w:tmpl w:val="057CD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BA5AC9"/>
    <w:multiLevelType w:val="hybridMultilevel"/>
    <w:tmpl w:val="28464ED2"/>
    <w:lvl w:ilvl="0" w:tplc="B8145368">
      <w:start w:val="1"/>
      <w:numFmt w:val="upperLetter"/>
      <w:lvlText w:val="%1."/>
      <w:lvlJc w:val="left"/>
      <w:pPr>
        <w:ind w:left="360" w:hanging="360"/>
      </w:pPr>
      <w:rPr>
        <w:rFonts w:hint="default"/>
        <w:b/>
        <w:bCs/>
      </w:rPr>
    </w:lvl>
    <w:lvl w:ilvl="1" w:tplc="690C4F78">
      <w:start w:val="1"/>
      <w:numFmt w:val="lowerRoman"/>
      <w:lvlText w:val="%2."/>
      <w:lvlJc w:val="left"/>
      <w:pPr>
        <w:ind w:left="-2430" w:hanging="360"/>
      </w:pPr>
      <w:rPr>
        <w:rFonts w:hint="default"/>
        <w:b/>
        <w:bCs/>
      </w:rPr>
    </w:lvl>
    <w:lvl w:ilvl="2" w:tplc="1E0E81F6">
      <w:start w:val="1"/>
      <w:numFmt w:val="lowerRoman"/>
      <w:lvlText w:val="%3."/>
      <w:lvlJc w:val="center"/>
      <w:pPr>
        <w:ind w:left="1080" w:hanging="180"/>
      </w:pPr>
      <w:rPr>
        <w:rFonts w:hint="default"/>
        <w:b/>
        <w:bCs/>
      </w:rPr>
    </w:lvl>
    <w:lvl w:ilvl="3" w:tplc="78CEF7E2">
      <w:start w:val="1"/>
      <w:numFmt w:val="lowerRoman"/>
      <w:lvlText w:val="%4."/>
      <w:lvlJc w:val="center"/>
      <w:pPr>
        <w:ind w:left="1800" w:hanging="360"/>
      </w:pPr>
      <w:rPr>
        <w:rFonts w:hint="default"/>
        <w:b/>
        <w:bCs/>
      </w:r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15:restartNumberingAfterBreak="0">
    <w:nsid w:val="7C2618C7"/>
    <w:multiLevelType w:val="hybridMultilevel"/>
    <w:tmpl w:val="110E9224"/>
    <w:lvl w:ilvl="0" w:tplc="F4F03AE0">
      <w:start w:val="1"/>
      <w:numFmt w:val="lowerRoman"/>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2"/>
  </w:num>
  <w:num w:numId="2">
    <w:abstractNumId w:val="41"/>
  </w:num>
  <w:num w:numId="3">
    <w:abstractNumId w:val="12"/>
  </w:num>
  <w:num w:numId="4">
    <w:abstractNumId w:val="37"/>
  </w:num>
  <w:num w:numId="5">
    <w:abstractNumId w:val="15"/>
  </w:num>
  <w:num w:numId="6">
    <w:abstractNumId w:val="7"/>
  </w:num>
  <w:num w:numId="7">
    <w:abstractNumId w:val="32"/>
  </w:num>
  <w:num w:numId="8">
    <w:abstractNumId w:val="3"/>
  </w:num>
  <w:num w:numId="9">
    <w:abstractNumId w:val="42"/>
  </w:num>
  <w:num w:numId="10">
    <w:abstractNumId w:val="21"/>
  </w:num>
  <w:num w:numId="11">
    <w:abstractNumId w:val="25"/>
  </w:num>
  <w:num w:numId="12">
    <w:abstractNumId w:val="6"/>
  </w:num>
  <w:num w:numId="13">
    <w:abstractNumId w:val="14"/>
  </w:num>
  <w:num w:numId="14">
    <w:abstractNumId w:val="38"/>
  </w:num>
  <w:num w:numId="15">
    <w:abstractNumId w:val="9"/>
  </w:num>
  <w:num w:numId="16">
    <w:abstractNumId w:val="0"/>
  </w:num>
  <w:num w:numId="17">
    <w:abstractNumId w:val="8"/>
  </w:num>
  <w:num w:numId="18">
    <w:abstractNumId w:val="24"/>
  </w:num>
  <w:num w:numId="19">
    <w:abstractNumId w:val="34"/>
  </w:num>
  <w:num w:numId="20">
    <w:abstractNumId w:val="23"/>
  </w:num>
  <w:num w:numId="21">
    <w:abstractNumId w:val="35"/>
  </w:num>
  <w:num w:numId="22">
    <w:abstractNumId w:val="31"/>
  </w:num>
  <w:num w:numId="23">
    <w:abstractNumId w:val="10"/>
  </w:num>
  <w:num w:numId="24">
    <w:abstractNumId w:val="17"/>
  </w:num>
  <w:num w:numId="25">
    <w:abstractNumId w:val="19"/>
  </w:num>
  <w:num w:numId="26">
    <w:abstractNumId w:val="1"/>
  </w:num>
  <w:num w:numId="27">
    <w:abstractNumId w:val="11"/>
  </w:num>
  <w:num w:numId="28">
    <w:abstractNumId w:val="18"/>
  </w:num>
  <w:num w:numId="29">
    <w:abstractNumId w:val="40"/>
  </w:num>
  <w:num w:numId="30">
    <w:abstractNumId w:val="27"/>
  </w:num>
  <w:num w:numId="31">
    <w:abstractNumId w:val="28"/>
  </w:num>
  <w:num w:numId="32">
    <w:abstractNumId w:val="36"/>
  </w:num>
  <w:num w:numId="33">
    <w:abstractNumId w:val="39"/>
  </w:num>
  <w:num w:numId="34">
    <w:abstractNumId w:val="33"/>
  </w:num>
  <w:num w:numId="35">
    <w:abstractNumId w:val="5"/>
  </w:num>
  <w:num w:numId="36">
    <w:abstractNumId w:val="30"/>
  </w:num>
  <w:num w:numId="37">
    <w:abstractNumId w:val="20"/>
  </w:num>
  <w:num w:numId="38">
    <w:abstractNumId w:val="26"/>
  </w:num>
  <w:num w:numId="39">
    <w:abstractNumId w:val="29"/>
  </w:num>
  <w:num w:numId="40">
    <w:abstractNumId w:val="2"/>
  </w:num>
  <w:num w:numId="41">
    <w:abstractNumId w:val="16"/>
  </w:num>
  <w:num w:numId="42">
    <w:abstractNumId w:val="13"/>
  </w:num>
  <w:num w:numId="4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47"/>
    <w:rsid w:val="00001FA1"/>
    <w:rsid w:val="00002282"/>
    <w:rsid w:val="000026CE"/>
    <w:rsid w:val="000027F9"/>
    <w:rsid w:val="000031EF"/>
    <w:rsid w:val="000056FC"/>
    <w:rsid w:val="000075F5"/>
    <w:rsid w:val="0001180C"/>
    <w:rsid w:val="00011C1D"/>
    <w:rsid w:val="0001213F"/>
    <w:rsid w:val="000129BD"/>
    <w:rsid w:val="00012F88"/>
    <w:rsid w:val="00014859"/>
    <w:rsid w:val="000153AC"/>
    <w:rsid w:val="000153E8"/>
    <w:rsid w:val="00015528"/>
    <w:rsid w:val="0001573A"/>
    <w:rsid w:val="000157F6"/>
    <w:rsid w:val="000165FC"/>
    <w:rsid w:val="000171FB"/>
    <w:rsid w:val="000172CE"/>
    <w:rsid w:val="00017425"/>
    <w:rsid w:val="00017717"/>
    <w:rsid w:val="00017720"/>
    <w:rsid w:val="00017F90"/>
    <w:rsid w:val="00020048"/>
    <w:rsid w:val="00020573"/>
    <w:rsid w:val="000232D6"/>
    <w:rsid w:val="00026752"/>
    <w:rsid w:val="00027193"/>
    <w:rsid w:val="0002730D"/>
    <w:rsid w:val="00030CEE"/>
    <w:rsid w:val="000310EA"/>
    <w:rsid w:val="00031E5B"/>
    <w:rsid w:val="00031F0D"/>
    <w:rsid w:val="000329CD"/>
    <w:rsid w:val="0003470A"/>
    <w:rsid w:val="00034978"/>
    <w:rsid w:val="00035046"/>
    <w:rsid w:val="00035CE3"/>
    <w:rsid w:val="00036130"/>
    <w:rsid w:val="00036493"/>
    <w:rsid w:val="00036968"/>
    <w:rsid w:val="00040832"/>
    <w:rsid w:val="00041A2B"/>
    <w:rsid w:val="00042136"/>
    <w:rsid w:val="00042361"/>
    <w:rsid w:val="00044004"/>
    <w:rsid w:val="00044FFB"/>
    <w:rsid w:val="0004500E"/>
    <w:rsid w:val="00045A15"/>
    <w:rsid w:val="00045CD1"/>
    <w:rsid w:val="00045D53"/>
    <w:rsid w:val="000509A4"/>
    <w:rsid w:val="00050F58"/>
    <w:rsid w:val="00051146"/>
    <w:rsid w:val="000518C3"/>
    <w:rsid w:val="00051C1F"/>
    <w:rsid w:val="00051E5A"/>
    <w:rsid w:val="00053B72"/>
    <w:rsid w:val="00053D46"/>
    <w:rsid w:val="000549D5"/>
    <w:rsid w:val="00055C94"/>
    <w:rsid w:val="000564DC"/>
    <w:rsid w:val="000568B5"/>
    <w:rsid w:val="000575F6"/>
    <w:rsid w:val="00057930"/>
    <w:rsid w:val="00060E9A"/>
    <w:rsid w:val="00061DDC"/>
    <w:rsid w:val="00062057"/>
    <w:rsid w:val="00062DFE"/>
    <w:rsid w:val="00063CEA"/>
    <w:rsid w:val="000647BF"/>
    <w:rsid w:val="000649F8"/>
    <w:rsid w:val="0006630D"/>
    <w:rsid w:val="000665B9"/>
    <w:rsid w:val="000668C0"/>
    <w:rsid w:val="00067270"/>
    <w:rsid w:val="00067C97"/>
    <w:rsid w:val="00070AEB"/>
    <w:rsid w:val="000717EF"/>
    <w:rsid w:val="00072853"/>
    <w:rsid w:val="00074B7C"/>
    <w:rsid w:val="00075DCE"/>
    <w:rsid w:val="0007642B"/>
    <w:rsid w:val="00076691"/>
    <w:rsid w:val="00081423"/>
    <w:rsid w:val="00081D0C"/>
    <w:rsid w:val="00082AC1"/>
    <w:rsid w:val="00082AFE"/>
    <w:rsid w:val="00083540"/>
    <w:rsid w:val="000835A8"/>
    <w:rsid w:val="00083719"/>
    <w:rsid w:val="000843F6"/>
    <w:rsid w:val="000844E2"/>
    <w:rsid w:val="000851B8"/>
    <w:rsid w:val="000858F0"/>
    <w:rsid w:val="00085A18"/>
    <w:rsid w:val="00085D77"/>
    <w:rsid w:val="000860A1"/>
    <w:rsid w:val="000868E8"/>
    <w:rsid w:val="00086E4F"/>
    <w:rsid w:val="000870AA"/>
    <w:rsid w:val="00087284"/>
    <w:rsid w:val="00087665"/>
    <w:rsid w:val="00087783"/>
    <w:rsid w:val="0009021C"/>
    <w:rsid w:val="0009077F"/>
    <w:rsid w:val="00090985"/>
    <w:rsid w:val="000911B1"/>
    <w:rsid w:val="00092D4E"/>
    <w:rsid w:val="000933CB"/>
    <w:rsid w:val="00093407"/>
    <w:rsid w:val="00093555"/>
    <w:rsid w:val="00093647"/>
    <w:rsid w:val="00093A2B"/>
    <w:rsid w:val="00093BF2"/>
    <w:rsid w:val="00093FA9"/>
    <w:rsid w:val="00094467"/>
    <w:rsid w:val="00095D47"/>
    <w:rsid w:val="0009767A"/>
    <w:rsid w:val="00097E93"/>
    <w:rsid w:val="000A0CDB"/>
    <w:rsid w:val="000A25F6"/>
    <w:rsid w:val="000A260E"/>
    <w:rsid w:val="000A2702"/>
    <w:rsid w:val="000A3F0C"/>
    <w:rsid w:val="000A6EBA"/>
    <w:rsid w:val="000B0485"/>
    <w:rsid w:val="000B0986"/>
    <w:rsid w:val="000B2307"/>
    <w:rsid w:val="000B25F0"/>
    <w:rsid w:val="000B37C1"/>
    <w:rsid w:val="000B467A"/>
    <w:rsid w:val="000B4849"/>
    <w:rsid w:val="000B5080"/>
    <w:rsid w:val="000B60E4"/>
    <w:rsid w:val="000B6A82"/>
    <w:rsid w:val="000B6FFC"/>
    <w:rsid w:val="000C094B"/>
    <w:rsid w:val="000C11FE"/>
    <w:rsid w:val="000C1D82"/>
    <w:rsid w:val="000C23E0"/>
    <w:rsid w:val="000C2F99"/>
    <w:rsid w:val="000C303B"/>
    <w:rsid w:val="000C3377"/>
    <w:rsid w:val="000C3418"/>
    <w:rsid w:val="000C3578"/>
    <w:rsid w:val="000C3E90"/>
    <w:rsid w:val="000C41E2"/>
    <w:rsid w:val="000C45D4"/>
    <w:rsid w:val="000C4DB6"/>
    <w:rsid w:val="000C5291"/>
    <w:rsid w:val="000C58AB"/>
    <w:rsid w:val="000C5BDB"/>
    <w:rsid w:val="000C6CE2"/>
    <w:rsid w:val="000D0657"/>
    <w:rsid w:val="000D096C"/>
    <w:rsid w:val="000D16BA"/>
    <w:rsid w:val="000D1E6F"/>
    <w:rsid w:val="000D22BF"/>
    <w:rsid w:val="000D2337"/>
    <w:rsid w:val="000D32AC"/>
    <w:rsid w:val="000D3BDD"/>
    <w:rsid w:val="000D3ED6"/>
    <w:rsid w:val="000D4540"/>
    <w:rsid w:val="000D4AB1"/>
    <w:rsid w:val="000D4F49"/>
    <w:rsid w:val="000D5254"/>
    <w:rsid w:val="000D5455"/>
    <w:rsid w:val="000D5548"/>
    <w:rsid w:val="000D5B96"/>
    <w:rsid w:val="000D5D8A"/>
    <w:rsid w:val="000D6BE3"/>
    <w:rsid w:val="000D6F5D"/>
    <w:rsid w:val="000D7912"/>
    <w:rsid w:val="000E0113"/>
    <w:rsid w:val="000E0816"/>
    <w:rsid w:val="000E1CC3"/>
    <w:rsid w:val="000E2CAA"/>
    <w:rsid w:val="000E388A"/>
    <w:rsid w:val="000E45A5"/>
    <w:rsid w:val="000E4D21"/>
    <w:rsid w:val="000E6178"/>
    <w:rsid w:val="000E71F8"/>
    <w:rsid w:val="000E7859"/>
    <w:rsid w:val="000E78B1"/>
    <w:rsid w:val="000F01D2"/>
    <w:rsid w:val="000F01D6"/>
    <w:rsid w:val="000F0948"/>
    <w:rsid w:val="000F1A82"/>
    <w:rsid w:val="000F21C5"/>
    <w:rsid w:val="000F2370"/>
    <w:rsid w:val="000F3D9F"/>
    <w:rsid w:val="000F56B7"/>
    <w:rsid w:val="000F58F5"/>
    <w:rsid w:val="000F5A8C"/>
    <w:rsid w:val="000F60C8"/>
    <w:rsid w:val="000F7153"/>
    <w:rsid w:val="000F792E"/>
    <w:rsid w:val="00100232"/>
    <w:rsid w:val="00100A53"/>
    <w:rsid w:val="0010119E"/>
    <w:rsid w:val="00101619"/>
    <w:rsid w:val="001019D6"/>
    <w:rsid w:val="00101C95"/>
    <w:rsid w:val="001021CF"/>
    <w:rsid w:val="00105879"/>
    <w:rsid w:val="00105B2F"/>
    <w:rsid w:val="00105CD7"/>
    <w:rsid w:val="00107634"/>
    <w:rsid w:val="001101A0"/>
    <w:rsid w:val="0011147E"/>
    <w:rsid w:val="00111CE4"/>
    <w:rsid w:val="00113996"/>
    <w:rsid w:val="00114FFD"/>
    <w:rsid w:val="001154C4"/>
    <w:rsid w:val="00115E9D"/>
    <w:rsid w:val="0011644D"/>
    <w:rsid w:val="00117101"/>
    <w:rsid w:val="0012026C"/>
    <w:rsid w:val="00120FA6"/>
    <w:rsid w:val="00121930"/>
    <w:rsid w:val="001219CE"/>
    <w:rsid w:val="00122275"/>
    <w:rsid w:val="001226C0"/>
    <w:rsid w:val="00123077"/>
    <w:rsid w:val="00123579"/>
    <w:rsid w:val="00123F75"/>
    <w:rsid w:val="001242C1"/>
    <w:rsid w:val="00124A64"/>
    <w:rsid w:val="00125E99"/>
    <w:rsid w:val="00126795"/>
    <w:rsid w:val="001268CD"/>
    <w:rsid w:val="0012720A"/>
    <w:rsid w:val="00127891"/>
    <w:rsid w:val="00127C6D"/>
    <w:rsid w:val="0013031C"/>
    <w:rsid w:val="00131AF7"/>
    <w:rsid w:val="00131B7C"/>
    <w:rsid w:val="00132395"/>
    <w:rsid w:val="00133684"/>
    <w:rsid w:val="00133AA4"/>
    <w:rsid w:val="001340AA"/>
    <w:rsid w:val="00134D97"/>
    <w:rsid w:val="001368B3"/>
    <w:rsid w:val="00136FED"/>
    <w:rsid w:val="00140887"/>
    <w:rsid w:val="001412C7"/>
    <w:rsid w:val="00143005"/>
    <w:rsid w:val="001434EA"/>
    <w:rsid w:val="00143757"/>
    <w:rsid w:val="00144352"/>
    <w:rsid w:val="00145AD1"/>
    <w:rsid w:val="00145F7F"/>
    <w:rsid w:val="0014644A"/>
    <w:rsid w:val="00147A6D"/>
    <w:rsid w:val="00147AD4"/>
    <w:rsid w:val="00147BA1"/>
    <w:rsid w:val="00147E6D"/>
    <w:rsid w:val="00150125"/>
    <w:rsid w:val="00151405"/>
    <w:rsid w:val="001518B3"/>
    <w:rsid w:val="001522BD"/>
    <w:rsid w:val="00152B20"/>
    <w:rsid w:val="0015321B"/>
    <w:rsid w:val="0015369D"/>
    <w:rsid w:val="00153AAA"/>
    <w:rsid w:val="00153CA2"/>
    <w:rsid w:val="001547F4"/>
    <w:rsid w:val="0015537C"/>
    <w:rsid w:val="001554D3"/>
    <w:rsid w:val="00155DAE"/>
    <w:rsid w:val="001566BD"/>
    <w:rsid w:val="00156A64"/>
    <w:rsid w:val="001617AF"/>
    <w:rsid w:val="00162242"/>
    <w:rsid w:val="001625A1"/>
    <w:rsid w:val="00163614"/>
    <w:rsid w:val="00163A8D"/>
    <w:rsid w:val="00164821"/>
    <w:rsid w:val="0016497C"/>
    <w:rsid w:val="00165846"/>
    <w:rsid w:val="00167D8D"/>
    <w:rsid w:val="00170801"/>
    <w:rsid w:val="00171ED5"/>
    <w:rsid w:val="0017269A"/>
    <w:rsid w:val="0017291E"/>
    <w:rsid w:val="00172A47"/>
    <w:rsid w:val="001738F5"/>
    <w:rsid w:val="00174181"/>
    <w:rsid w:val="00174196"/>
    <w:rsid w:val="001743CF"/>
    <w:rsid w:val="00175845"/>
    <w:rsid w:val="00176F10"/>
    <w:rsid w:val="001771E1"/>
    <w:rsid w:val="00180812"/>
    <w:rsid w:val="00180D37"/>
    <w:rsid w:val="00181655"/>
    <w:rsid w:val="00181B7C"/>
    <w:rsid w:val="001831B4"/>
    <w:rsid w:val="001854AB"/>
    <w:rsid w:val="00185E20"/>
    <w:rsid w:val="0018613F"/>
    <w:rsid w:val="001869A4"/>
    <w:rsid w:val="00186BC3"/>
    <w:rsid w:val="001871BA"/>
    <w:rsid w:val="00187F63"/>
    <w:rsid w:val="00190BDE"/>
    <w:rsid w:val="0019129F"/>
    <w:rsid w:val="00191567"/>
    <w:rsid w:val="00191FC2"/>
    <w:rsid w:val="001937B7"/>
    <w:rsid w:val="00193BCC"/>
    <w:rsid w:val="00194850"/>
    <w:rsid w:val="001949AC"/>
    <w:rsid w:val="0019612B"/>
    <w:rsid w:val="0019629A"/>
    <w:rsid w:val="00197CB0"/>
    <w:rsid w:val="001A06C1"/>
    <w:rsid w:val="001A09BF"/>
    <w:rsid w:val="001A1BB8"/>
    <w:rsid w:val="001A1BD6"/>
    <w:rsid w:val="001A1EF0"/>
    <w:rsid w:val="001A25AE"/>
    <w:rsid w:val="001A2BC0"/>
    <w:rsid w:val="001A33D8"/>
    <w:rsid w:val="001A360A"/>
    <w:rsid w:val="001A3D23"/>
    <w:rsid w:val="001A59D8"/>
    <w:rsid w:val="001A6421"/>
    <w:rsid w:val="001A798E"/>
    <w:rsid w:val="001A7C26"/>
    <w:rsid w:val="001B0DB1"/>
    <w:rsid w:val="001B106F"/>
    <w:rsid w:val="001B1954"/>
    <w:rsid w:val="001B1C6D"/>
    <w:rsid w:val="001B1F8E"/>
    <w:rsid w:val="001B24AE"/>
    <w:rsid w:val="001B2EE2"/>
    <w:rsid w:val="001B5895"/>
    <w:rsid w:val="001B5EC7"/>
    <w:rsid w:val="001B66C2"/>
    <w:rsid w:val="001B6B5F"/>
    <w:rsid w:val="001B7401"/>
    <w:rsid w:val="001B7862"/>
    <w:rsid w:val="001B7E05"/>
    <w:rsid w:val="001C034F"/>
    <w:rsid w:val="001C0824"/>
    <w:rsid w:val="001C0B89"/>
    <w:rsid w:val="001C0BC1"/>
    <w:rsid w:val="001C16FE"/>
    <w:rsid w:val="001C1AE0"/>
    <w:rsid w:val="001C259C"/>
    <w:rsid w:val="001C421A"/>
    <w:rsid w:val="001C44A9"/>
    <w:rsid w:val="001C44B0"/>
    <w:rsid w:val="001C5793"/>
    <w:rsid w:val="001C5E7C"/>
    <w:rsid w:val="001C6256"/>
    <w:rsid w:val="001C63E4"/>
    <w:rsid w:val="001C6627"/>
    <w:rsid w:val="001C6977"/>
    <w:rsid w:val="001C74E8"/>
    <w:rsid w:val="001D00AB"/>
    <w:rsid w:val="001D063D"/>
    <w:rsid w:val="001D2304"/>
    <w:rsid w:val="001D2784"/>
    <w:rsid w:val="001D2C95"/>
    <w:rsid w:val="001D42F6"/>
    <w:rsid w:val="001D49CF"/>
    <w:rsid w:val="001D4E17"/>
    <w:rsid w:val="001D500C"/>
    <w:rsid w:val="001D5307"/>
    <w:rsid w:val="001D5965"/>
    <w:rsid w:val="001D678D"/>
    <w:rsid w:val="001D7C66"/>
    <w:rsid w:val="001E0913"/>
    <w:rsid w:val="001E0E31"/>
    <w:rsid w:val="001E0E51"/>
    <w:rsid w:val="001E0FCC"/>
    <w:rsid w:val="001E11D8"/>
    <w:rsid w:val="001E1D8D"/>
    <w:rsid w:val="001E1DA1"/>
    <w:rsid w:val="001E1F71"/>
    <w:rsid w:val="001E203C"/>
    <w:rsid w:val="001E35FB"/>
    <w:rsid w:val="001E3FD9"/>
    <w:rsid w:val="001E4379"/>
    <w:rsid w:val="001E4413"/>
    <w:rsid w:val="001E4700"/>
    <w:rsid w:val="001E694A"/>
    <w:rsid w:val="001E720C"/>
    <w:rsid w:val="001E74D2"/>
    <w:rsid w:val="001E7C05"/>
    <w:rsid w:val="001F0346"/>
    <w:rsid w:val="001F0685"/>
    <w:rsid w:val="001F08B0"/>
    <w:rsid w:val="001F1010"/>
    <w:rsid w:val="001F124E"/>
    <w:rsid w:val="001F22A5"/>
    <w:rsid w:val="001F2309"/>
    <w:rsid w:val="001F24C0"/>
    <w:rsid w:val="001F29CC"/>
    <w:rsid w:val="001F3559"/>
    <w:rsid w:val="001F3AB4"/>
    <w:rsid w:val="001F46DB"/>
    <w:rsid w:val="001F4D3D"/>
    <w:rsid w:val="001F5D88"/>
    <w:rsid w:val="001F5DDF"/>
    <w:rsid w:val="001F766F"/>
    <w:rsid w:val="00200FDA"/>
    <w:rsid w:val="00201F9E"/>
    <w:rsid w:val="00202417"/>
    <w:rsid w:val="002034DC"/>
    <w:rsid w:val="00203AB1"/>
    <w:rsid w:val="002041C7"/>
    <w:rsid w:val="0020724A"/>
    <w:rsid w:val="00207485"/>
    <w:rsid w:val="00207ABC"/>
    <w:rsid w:val="00210980"/>
    <w:rsid w:val="00210FFB"/>
    <w:rsid w:val="002112C3"/>
    <w:rsid w:val="00211FB6"/>
    <w:rsid w:val="00211FCE"/>
    <w:rsid w:val="0021202A"/>
    <w:rsid w:val="0021258E"/>
    <w:rsid w:val="00212647"/>
    <w:rsid w:val="00213565"/>
    <w:rsid w:val="00213592"/>
    <w:rsid w:val="00213CFE"/>
    <w:rsid w:val="00214A4D"/>
    <w:rsid w:val="00215D0C"/>
    <w:rsid w:val="00216BFB"/>
    <w:rsid w:val="00217D29"/>
    <w:rsid w:val="00220709"/>
    <w:rsid w:val="00221DC6"/>
    <w:rsid w:val="00221E4D"/>
    <w:rsid w:val="00222C5F"/>
    <w:rsid w:val="0022311A"/>
    <w:rsid w:val="00223414"/>
    <w:rsid w:val="00223457"/>
    <w:rsid w:val="00223802"/>
    <w:rsid w:val="00223C00"/>
    <w:rsid w:val="0022646B"/>
    <w:rsid w:val="0022697D"/>
    <w:rsid w:val="00226A8C"/>
    <w:rsid w:val="00226DC6"/>
    <w:rsid w:val="002271D5"/>
    <w:rsid w:val="0022726E"/>
    <w:rsid w:val="00230B90"/>
    <w:rsid w:val="00231597"/>
    <w:rsid w:val="00232158"/>
    <w:rsid w:val="002336F9"/>
    <w:rsid w:val="00233A7E"/>
    <w:rsid w:val="00233FB2"/>
    <w:rsid w:val="00236928"/>
    <w:rsid w:val="00240149"/>
    <w:rsid w:val="002412B8"/>
    <w:rsid w:val="002415C9"/>
    <w:rsid w:val="00241FD2"/>
    <w:rsid w:val="0024442B"/>
    <w:rsid w:val="002445FB"/>
    <w:rsid w:val="002473AA"/>
    <w:rsid w:val="00250787"/>
    <w:rsid w:val="00250B29"/>
    <w:rsid w:val="00250BA8"/>
    <w:rsid w:val="00251BFA"/>
    <w:rsid w:val="00251F72"/>
    <w:rsid w:val="00251FEA"/>
    <w:rsid w:val="00252686"/>
    <w:rsid w:val="00253B0F"/>
    <w:rsid w:val="00254F3D"/>
    <w:rsid w:val="00255626"/>
    <w:rsid w:val="00256763"/>
    <w:rsid w:val="002602A0"/>
    <w:rsid w:val="002622A0"/>
    <w:rsid w:val="00262413"/>
    <w:rsid w:val="00262453"/>
    <w:rsid w:val="0026284C"/>
    <w:rsid w:val="0026295B"/>
    <w:rsid w:val="00262996"/>
    <w:rsid w:val="00263255"/>
    <w:rsid w:val="00263336"/>
    <w:rsid w:val="0026409F"/>
    <w:rsid w:val="00264269"/>
    <w:rsid w:val="0026441A"/>
    <w:rsid w:val="00264A8D"/>
    <w:rsid w:val="00264F94"/>
    <w:rsid w:val="00265F90"/>
    <w:rsid w:val="00267267"/>
    <w:rsid w:val="00270056"/>
    <w:rsid w:val="00270179"/>
    <w:rsid w:val="002706EC"/>
    <w:rsid w:val="00270730"/>
    <w:rsid w:val="00270E34"/>
    <w:rsid w:val="0027179F"/>
    <w:rsid w:val="00271A19"/>
    <w:rsid w:val="00271EAA"/>
    <w:rsid w:val="0027288B"/>
    <w:rsid w:val="00272D93"/>
    <w:rsid w:val="00273EF2"/>
    <w:rsid w:val="00274C1F"/>
    <w:rsid w:val="00274D78"/>
    <w:rsid w:val="00277FB9"/>
    <w:rsid w:val="00280224"/>
    <w:rsid w:val="002806E6"/>
    <w:rsid w:val="00281314"/>
    <w:rsid w:val="00283D50"/>
    <w:rsid w:val="00283E4E"/>
    <w:rsid w:val="00285DCF"/>
    <w:rsid w:val="002864A7"/>
    <w:rsid w:val="002869B9"/>
    <w:rsid w:val="00286A5C"/>
    <w:rsid w:val="00287E8D"/>
    <w:rsid w:val="002904ED"/>
    <w:rsid w:val="0029143E"/>
    <w:rsid w:val="00291613"/>
    <w:rsid w:val="00291875"/>
    <w:rsid w:val="002955FA"/>
    <w:rsid w:val="00295B58"/>
    <w:rsid w:val="00295FA4"/>
    <w:rsid w:val="00296357"/>
    <w:rsid w:val="00296A3A"/>
    <w:rsid w:val="002972FA"/>
    <w:rsid w:val="00297625"/>
    <w:rsid w:val="00297DA8"/>
    <w:rsid w:val="002A08FB"/>
    <w:rsid w:val="002A0CCC"/>
    <w:rsid w:val="002A1F3A"/>
    <w:rsid w:val="002A4BC6"/>
    <w:rsid w:val="002A5D2F"/>
    <w:rsid w:val="002A6962"/>
    <w:rsid w:val="002A6A19"/>
    <w:rsid w:val="002A6E4F"/>
    <w:rsid w:val="002A777C"/>
    <w:rsid w:val="002A77CB"/>
    <w:rsid w:val="002B11AF"/>
    <w:rsid w:val="002B1607"/>
    <w:rsid w:val="002B1CAD"/>
    <w:rsid w:val="002B2271"/>
    <w:rsid w:val="002B355A"/>
    <w:rsid w:val="002B3E12"/>
    <w:rsid w:val="002B406B"/>
    <w:rsid w:val="002B4ADF"/>
    <w:rsid w:val="002B4BB3"/>
    <w:rsid w:val="002B506C"/>
    <w:rsid w:val="002B52D8"/>
    <w:rsid w:val="002B629D"/>
    <w:rsid w:val="002B65BD"/>
    <w:rsid w:val="002B6BA0"/>
    <w:rsid w:val="002B6BED"/>
    <w:rsid w:val="002B6E01"/>
    <w:rsid w:val="002B742A"/>
    <w:rsid w:val="002B7778"/>
    <w:rsid w:val="002B7FAA"/>
    <w:rsid w:val="002C00D1"/>
    <w:rsid w:val="002C03E7"/>
    <w:rsid w:val="002C0DB6"/>
    <w:rsid w:val="002C1706"/>
    <w:rsid w:val="002C2314"/>
    <w:rsid w:val="002C2995"/>
    <w:rsid w:val="002C2BB9"/>
    <w:rsid w:val="002C35D0"/>
    <w:rsid w:val="002C6AA5"/>
    <w:rsid w:val="002C7B06"/>
    <w:rsid w:val="002D01B5"/>
    <w:rsid w:val="002D10DF"/>
    <w:rsid w:val="002D129F"/>
    <w:rsid w:val="002D1BFD"/>
    <w:rsid w:val="002D308B"/>
    <w:rsid w:val="002D357F"/>
    <w:rsid w:val="002D3F51"/>
    <w:rsid w:val="002D439A"/>
    <w:rsid w:val="002D5039"/>
    <w:rsid w:val="002D53E1"/>
    <w:rsid w:val="002D5564"/>
    <w:rsid w:val="002D6F52"/>
    <w:rsid w:val="002D7AFC"/>
    <w:rsid w:val="002D7FDE"/>
    <w:rsid w:val="002E0912"/>
    <w:rsid w:val="002E0C69"/>
    <w:rsid w:val="002E0F8F"/>
    <w:rsid w:val="002E28B7"/>
    <w:rsid w:val="002E381A"/>
    <w:rsid w:val="002E4B56"/>
    <w:rsid w:val="002E52ED"/>
    <w:rsid w:val="002E5FF1"/>
    <w:rsid w:val="002E6388"/>
    <w:rsid w:val="002E68FB"/>
    <w:rsid w:val="002E6AB5"/>
    <w:rsid w:val="002E6F5C"/>
    <w:rsid w:val="002E6FF1"/>
    <w:rsid w:val="002E76DF"/>
    <w:rsid w:val="002F0728"/>
    <w:rsid w:val="002F07C1"/>
    <w:rsid w:val="002F07C3"/>
    <w:rsid w:val="002F07FE"/>
    <w:rsid w:val="002F09C2"/>
    <w:rsid w:val="002F188F"/>
    <w:rsid w:val="002F2DFD"/>
    <w:rsid w:val="002F3176"/>
    <w:rsid w:val="002F3179"/>
    <w:rsid w:val="002F3CDC"/>
    <w:rsid w:val="002F483B"/>
    <w:rsid w:val="002F4A92"/>
    <w:rsid w:val="002F4EF3"/>
    <w:rsid w:val="002F5A00"/>
    <w:rsid w:val="002F71EF"/>
    <w:rsid w:val="00300E36"/>
    <w:rsid w:val="0030133D"/>
    <w:rsid w:val="00301FD0"/>
    <w:rsid w:val="00302192"/>
    <w:rsid w:val="0030341F"/>
    <w:rsid w:val="003034A4"/>
    <w:rsid w:val="0030390C"/>
    <w:rsid w:val="0030393C"/>
    <w:rsid w:val="00304341"/>
    <w:rsid w:val="003043C5"/>
    <w:rsid w:val="0030458F"/>
    <w:rsid w:val="00304E56"/>
    <w:rsid w:val="0030572A"/>
    <w:rsid w:val="00305891"/>
    <w:rsid w:val="00305F79"/>
    <w:rsid w:val="00306082"/>
    <w:rsid w:val="0030655E"/>
    <w:rsid w:val="00306E8E"/>
    <w:rsid w:val="00307DBE"/>
    <w:rsid w:val="00310263"/>
    <w:rsid w:val="003106FD"/>
    <w:rsid w:val="00310DAC"/>
    <w:rsid w:val="003118BF"/>
    <w:rsid w:val="0031245B"/>
    <w:rsid w:val="00312B45"/>
    <w:rsid w:val="00314FF9"/>
    <w:rsid w:val="00315D60"/>
    <w:rsid w:val="00315E93"/>
    <w:rsid w:val="0031638B"/>
    <w:rsid w:val="00317FF3"/>
    <w:rsid w:val="00321111"/>
    <w:rsid w:val="00321E03"/>
    <w:rsid w:val="00322F2D"/>
    <w:rsid w:val="00323175"/>
    <w:rsid w:val="00323642"/>
    <w:rsid w:val="00323F8C"/>
    <w:rsid w:val="0032415B"/>
    <w:rsid w:val="0032511A"/>
    <w:rsid w:val="0032540A"/>
    <w:rsid w:val="00326531"/>
    <w:rsid w:val="00330162"/>
    <w:rsid w:val="00330232"/>
    <w:rsid w:val="003309F1"/>
    <w:rsid w:val="0033214E"/>
    <w:rsid w:val="00332D50"/>
    <w:rsid w:val="003340A6"/>
    <w:rsid w:val="0033550A"/>
    <w:rsid w:val="0033612C"/>
    <w:rsid w:val="00336352"/>
    <w:rsid w:val="00336493"/>
    <w:rsid w:val="00337B35"/>
    <w:rsid w:val="00337BB7"/>
    <w:rsid w:val="00337C8D"/>
    <w:rsid w:val="003406E6"/>
    <w:rsid w:val="003408FC"/>
    <w:rsid w:val="00341491"/>
    <w:rsid w:val="00341C20"/>
    <w:rsid w:val="00342A81"/>
    <w:rsid w:val="00342B51"/>
    <w:rsid w:val="00342B77"/>
    <w:rsid w:val="00343DD3"/>
    <w:rsid w:val="00346708"/>
    <w:rsid w:val="00346B23"/>
    <w:rsid w:val="003501D2"/>
    <w:rsid w:val="003506B9"/>
    <w:rsid w:val="00350841"/>
    <w:rsid w:val="00351213"/>
    <w:rsid w:val="00352725"/>
    <w:rsid w:val="003534B1"/>
    <w:rsid w:val="00353C87"/>
    <w:rsid w:val="00355465"/>
    <w:rsid w:val="0035615D"/>
    <w:rsid w:val="00356961"/>
    <w:rsid w:val="00356AF6"/>
    <w:rsid w:val="00356CB0"/>
    <w:rsid w:val="00356E9A"/>
    <w:rsid w:val="00357014"/>
    <w:rsid w:val="003606D6"/>
    <w:rsid w:val="00360DD6"/>
    <w:rsid w:val="00360FDD"/>
    <w:rsid w:val="003624BF"/>
    <w:rsid w:val="003649D3"/>
    <w:rsid w:val="00365DBD"/>
    <w:rsid w:val="00366B6C"/>
    <w:rsid w:val="00366DFF"/>
    <w:rsid w:val="003670D2"/>
    <w:rsid w:val="00367BEE"/>
    <w:rsid w:val="00370479"/>
    <w:rsid w:val="0037138C"/>
    <w:rsid w:val="003738A8"/>
    <w:rsid w:val="003741F4"/>
    <w:rsid w:val="00374A5C"/>
    <w:rsid w:val="003763D9"/>
    <w:rsid w:val="00380606"/>
    <w:rsid w:val="00380AA2"/>
    <w:rsid w:val="00380AE8"/>
    <w:rsid w:val="00382EF8"/>
    <w:rsid w:val="00383AD2"/>
    <w:rsid w:val="00383F2B"/>
    <w:rsid w:val="0038458F"/>
    <w:rsid w:val="00386E11"/>
    <w:rsid w:val="003929BC"/>
    <w:rsid w:val="00392A60"/>
    <w:rsid w:val="003930D0"/>
    <w:rsid w:val="003943D5"/>
    <w:rsid w:val="00394473"/>
    <w:rsid w:val="003945C7"/>
    <w:rsid w:val="003949E6"/>
    <w:rsid w:val="0039580E"/>
    <w:rsid w:val="0039595F"/>
    <w:rsid w:val="00395A7E"/>
    <w:rsid w:val="00395E2F"/>
    <w:rsid w:val="00395EBB"/>
    <w:rsid w:val="003966D7"/>
    <w:rsid w:val="0039685E"/>
    <w:rsid w:val="003A1F59"/>
    <w:rsid w:val="003A2819"/>
    <w:rsid w:val="003A2892"/>
    <w:rsid w:val="003A2A46"/>
    <w:rsid w:val="003A2F93"/>
    <w:rsid w:val="003A348A"/>
    <w:rsid w:val="003A43A3"/>
    <w:rsid w:val="003A51B9"/>
    <w:rsid w:val="003A6506"/>
    <w:rsid w:val="003A652E"/>
    <w:rsid w:val="003A65E9"/>
    <w:rsid w:val="003A6D44"/>
    <w:rsid w:val="003A717E"/>
    <w:rsid w:val="003B06B1"/>
    <w:rsid w:val="003B1605"/>
    <w:rsid w:val="003B17F9"/>
    <w:rsid w:val="003B1EFB"/>
    <w:rsid w:val="003B2A15"/>
    <w:rsid w:val="003B3791"/>
    <w:rsid w:val="003B3B33"/>
    <w:rsid w:val="003B4837"/>
    <w:rsid w:val="003B54A2"/>
    <w:rsid w:val="003B702F"/>
    <w:rsid w:val="003B7212"/>
    <w:rsid w:val="003B7927"/>
    <w:rsid w:val="003C004A"/>
    <w:rsid w:val="003C0EA9"/>
    <w:rsid w:val="003C1736"/>
    <w:rsid w:val="003C206E"/>
    <w:rsid w:val="003C21D7"/>
    <w:rsid w:val="003C24FF"/>
    <w:rsid w:val="003C2C59"/>
    <w:rsid w:val="003C3852"/>
    <w:rsid w:val="003C3927"/>
    <w:rsid w:val="003C3A08"/>
    <w:rsid w:val="003C458B"/>
    <w:rsid w:val="003C67E6"/>
    <w:rsid w:val="003C7228"/>
    <w:rsid w:val="003C76F0"/>
    <w:rsid w:val="003D0A4B"/>
    <w:rsid w:val="003D124C"/>
    <w:rsid w:val="003D1546"/>
    <w:rsid w:val="003D28BD"/>
    <w:rsid w:val="003D2B60"/>
    <w:rsid w:val="003D2B74"/>
    <w:rsid w:val="003D2C18"/>
    <w:rsid w:val="003D534D"/>
    <w:rsid w:val="003D5900"/>
    <w:rsid w:val="003D5C1D"/>
    <w:rsid w:val="003D5E86"/>
    <w:rsid w:val="003E03F1"/>
    <w:rsid w:val="003E1650"/>
    <w:rsid w:val="003E3181"/>
    <w:rsid w:val="003E4AFB"/>
    <w:rsid w:val="003E5A6B"/>
    <w:rsid w:val="003E64DC"/>
    <w:rsid w:val="003E6739"/>
    <w:rsid w:val="003F0310"/>
    <w:rsid w:val="003F1B40"/>
    <w:rsid w:val="003F3015"/>
    <w:rsid w:val="003F5250"/>
    <w:rsid w:val="003F5DBF"/>
    <w:rsid w:val="003F62B8"/>
    <w:rsid w:val="003F7453"/>
    <w:rsid w:val="003F7CD8"/>
    <w:rsid w:val="004000F6"/>
    <w:rsid w:val="00400261"/>
    <w:rsid w:val="00400502"/>
    <w:rsid w:val="0040071A"/>
    <w:rsid w:val="00400947"/>
    <w:rsid w:val="00400A1F"/>
    <w:rsid w:val="00402A21"/>
    <w:rsid w:val="00402EDC"/>
    <w:rsid w:val="00404110"/>
    <w:rsid w:val="00405861"/>
    <w:rsid w:val="00406525"/>
    <w:rsid w:val="00406629"/>
    <w:rsid w:val="00406912"/>
    <w:rsid w:val="00406978"/>
    <w:rsid w:val="004075F8"/>
    <w:rsid w:val="00407AB5"/>
    <w:rsid w:val="00407D6A"/>
    <w:rsid w:val="00410148"/>
    <w:rsid w:val="00410DDF"/>
    <w:rsid w:val="004111AE"/>
    <w:rsid w:val="0041140E"/>
    <w:rsid w:val="00412BC3"/>
    <w:rsid w:val="0041499A"/>
    <w:rsid w:val="00415102"/>
    <w:rsid w:val="004158FC"/>
    <w:rsid w:val="00415F5F"/>
    <w:rsid w:val="00415FB8"/>
    <w:rsid w:val="004160FB"/>
    <w:rsid w:val="00416601"/>
    <w:rsid w:val="00416D1F"/>
    <w:rsid w:val="004205D2"/>
    <w:rsid w:val="0042144F"/>
    <w:rsid w:val="0042167A"/>
    <w:rsid w:val="00421E70"/>
    <w:rsid w:val="004225C7"/>
    <w:rsid w:val="00423248"/>
    <w:rsid w:val="004232E7"/>
    <w:rsid w:val="0042366A"/>
    <w:rsid w:val="004238AE"/>
    <w:rsid w:val="00423C53"/>
    <w:rsid w:val="0042473C"/>
    <w:rsid w:val="0042487E"/>
    <w:rsid w:val="0042513D"/>
    <w:rsid w:val="004261D7"/>
    <w:rsid w:val="004262B5"/>
    <w:rsid w:val="00426CE6"/>
    <w:rsid w:val="004304C3"/>
    <w:rsid w:val="00430E22"/>
    <w:rsid w:val="0043276D"/>
    <w:rsid w:val="00433107"/>
    <w:rsid w:val="004331DC"/>
    <w:rsid w:val="004337B7"/>
    <w:rsid w:val="00433813"/>
    <w:rsid w:val="00433B97"/>
    <w:rsid w:val="00433D11"/>
    <w:rsid w:val="00434F66"/>
    <w:rsid w:val="00435985"/>
    <w:rsid w:val="00435F70"/>
    <w:rsid w:val="0043605F"/>
    <w:rsid w:val="00437154"/>
    <w:rsid w:val="00440194"/>
    <w:rsid w:val="004404C3"/>
    <w:rsid w:val="00441A0A"/>
    <w:rsid w:val="00441C50"/>
    <w:rsid w:val="004426A0"/>
    <w:rsid w:val="0044327D"/>
    <w:rsid w:val="00446C53"/>
    <w:rsid w:val="004500FD"/>
    <w:rsid w:val="00450577"/>
    <w:rsid w:val="00450A55"/>
    <w:rsid w:val="00450B31"/>
    <w:rsid w:val="00450CB4"/>
    <w:rsid w:val="00450ED4"/>
    <w:rsid w:val="0045100A"/>
    <w:rsid w:val="00451203"/>
    <w:rsid w:val="0045170F"/>
    <w:rsid w:val="00452C5F"/>
    <w:rsid w:val="0045303D"/>
    <w:rsid w:val="0045322D"/>
    <w:rsid w:val="004537D5"/>
    <w:rsid w:val="00453DD7"/>
    <w:rsid w:val="00453FE7"/>
    <w:rsid w:val="004556A7"/>
    <w:rsid w:val="00455BF3"/>
    <w:rsid w:val="00456483"/>
    <w:rsid w:val="00456B59"/>
    <w:rsid w:val="00456C6C"/>
    <w:rsid w:val="00457105"/>
    <w:rsid w:val="004572CD"/>
    <w:rsid w:val="00460E5D"/>
    <w:rsid w:val="00460F6D"/>
    <w:rsid w:val="00460FF5"/>
    <w:rsid w:val="004613C4"/>
    <w:rsid w:val="0046247C"/>
    <w:rsid w:val="00462860"/>
    <w:rsid w:val="00462C2C"/>
    <w:rsid w:val="004648CE"/>
    <w:rsid w:val="0046587F"/>
    <w:rsid w:val="004658AD"/>
    <w:rsid w:val="00465E52"/>
    <w:rsid w:val="00466772"/>
    <w:rsid w:val="00467B4C"/>
    <w:rsid w:val="0047031E"/>
    <w:rsid w:val="00470E18"/>
    <w:rsid w:val="00472A5D"/>
    <w:rsid w:val="00472C26"/>
    <w:rsid w:val="004732CB"/>
    <w:rsid w:val="00473853"/>
    <w:rsid w:val="00473BB0"/>
    <w:rsid w:val="00473DD8"/>
    <w:rsid w:val="00473ED6"/>
    <w:rsid w:val="004752DC"/>
    <w:rsid w:val="004761E9"/>
    <w:rsid w:val="004761F0"/>
    <w:rsid w:val="00476A02"/>
    <w:rsid w:val="00476E70"/>
    <w:rsid w:val="004771B4"/>
    <w:rsid w:val="00480920"/>
    <w:rsid w:val="00481976"/>
    <w:rsid w:val="004819D5"/>
    <w:rsid w:val="00481A8D"/>
    <w:rsid w:val="00481B8A"/>
    <w:rsid w:val="00481DE4"/>
    <w:rsid w:val="004823B8"/>
    <w:rsid w:val="00482AC6"/>
    <w:rsid w:val="00482E5C"/>
    <w:rsid w:val="00483743"/>
    <w:rsid w:val="00483E5D"/>
    <w:rsid w:val="00484246"/>
    <w:rsid w:val="00485ED4"/>
    <w:rsid w:val="00486CB8"/>
    <w:rsid w:val="0048757F"/>
    <w:rsid w:val="004875DC"/>
    <w:rsid w:val="0048769C"/>
    <w:rsid w:val="00487D14"/>
    <w:rsid w:val="00487DFD"/>
    <w:rsid w:val="00490AAD"/>
    <w:rsid w:val="00490F36"/>
    <w:rsid w:val="00490F98"/>
    <w:rsid w:val="004926EA"/>
    <w:rsid w:val="004933BB"/>
    <w:rsid w:val="00493727"/>
    <w:rsid w:val="004943DF"/>
    <w:rsid w:val="00494C3F"/>
    <w:rsid w:val="004954CB"/>
    <w:rsid w:val="00495504"/>
    <w:rsid w:val="00495EF9"/>
    <w:rsid w:val="00496080"/>
    <w:rsid w:val="00497245"/>
    <w:rsid w:val="004972B6"/>
    <w:rsid w:val="0049732C"/>
    <w:rsid w:val="004A0AA1"/>
    <w:rsid w:val="004A0BB2"/>
    <w:rsid w:val="004A2213"/>
    <w:rsid w:val="004A24BB"/>
    <w:rsid w:val="004A2CC4"/>
    <w:rsid w:val="004A39BA"/>
    <w:rsid w:val="004A42D9"/>
    <w:rsid w:val="004A53D3"/>
    <w:rsid w:val="004A5465"/>
    <w:rsid w:val="004A5B6F"/>
    <w:rsid w:val="004A6F9D"/>
    <w:rsid w:val="004A7718"/>
    <w:rsid w:val="004A7A5E"/>
    <w:rsid w:val="004A7B69"/>
    <w:rsid w:val="004B04B0"/>
    <w:rsid w:val="004B07E7"/>
    <w:rsid w:val="004B18D9"/>
    <w:rsid w:val="004B1918"/>
    <w:rsid w:val="004B2D2A"/>
    <w:rsid w:val="004B2ED0"/>
    <w:rsid w:val="004B319E"/>
    <w:rsid w:val="004B3D07"/>
    <w:rsid w:val="004B50B3"/>
    <w:rsid w:val="004B5B8D"/>
    <w:rsid w:val="004B6EEB"/>
    <w:rsid w:val="004B7A5F"/>
    <w:rsid w:val="004C151B"/>
    <w:rsid w:val="004C3C38"/>
    <w:rsid w:val="004C55EC"/>
    <w:rsid w:val="004C6024"/>
    <w:rsid w:val="004C66E7"/>
    <w:rsid w:val="004C74B5"/>
    <w:rsid w:val="004C75A5"/>
    <w:rsid w:val="004C7A63"/>
    <w:rsid w:val="004D068F"/>
    <w:rsid w:val="004D1BE6"/>
    <w:rsid w:val="004D250F"/>
    <w:rsid w:val="004D27BD"/>
    <w:rsid w:val="004D3D4C"/>
    <w:rsid w:val="004D56FD"/>
    <w:rsid w:val="004D57F4"/>
    <w:rsid w:val="004D5A32"/>
    <w:rsid w:val="004D5B63"/>
    <w:rsid w:val="004D5DB7"/>
    <w:rsid w:val="004D6212"/>
    <w:rsid w:val="004D7743"/>
    <w:rsid w:val="004E00C1"/>
    <w:rsid w:val="004E011D"/>
    <w:rsid w:val="004E01CB"/>
    <w:rsid w:val="004E157E"/>
    <w:rsid w:val="004E15E4"/>
    <w:rsid w:val="004E18C3"/>
    <w:rsid w:val="004E1B08"/>
    <w:rsid w:val="004E2004"/>
    <w:rsid w:val="004E2487"/>
    <w:rsid w:val="004E3016"/>
    <w:rsid w:val="004E30A7"/>
    <w:rsid w:val="004E3ECA"/>
    <w:rsid w:val="004E482F"/>
    <w:rsid w:val="004E5285"/>
    <w:rsid w:val="004E62D5"/>
    <w:rsid w:val="004F0260"/>
    <w:rsid w:val="004F1010"/>
    <w:rsid w:val="004F1D4C"/>
    <w:rsid w:val="004F23A7"/>
    <w:rsid w:val="004F26F6"/>
    <w:rsid w:val="004F2CEE"/>
    <w:rsid w:val="004F337C"/>
    <w:rsid w:val="004F39D4"/>
    <w:rsid w:val="004F45BC"/>
    <w:rsid w:val="004F49D7"/>
    <w:rsid w:val="004F4C19"/>
    <w:rsid w:val="004F5B77"/>
    <w:rsid w:val="004F6F2A"/>
    <w:rsid w:val="004F7408"/>
    <w:rsid w:val="004F752A"/>
    <w:rsid w:val="00500D56"/>
    <w:rsid w:val="00501275"/>
    <w:rsid w:val="0050134D"/>
    <w:rsid w:val="0050137A"/>
    <w:rsid w:val="005032B4"/>
    <w:rsid w:val="00503447"/>
    <w:rsid w:val="0050405B"/>
    <w:rsid w:val="00504BFA"/>
    <w:rsid w:val="00504C42"/>
    <w:rsid w:val="00505A04"/>
    <w:rsid w:val="0050712C"/>
    <w:rsid w:val="00507AA5"/>
    <w:rsid w:val="00510123"/>
    <w:rsid w:val="00510E66"/>
    <w:rsid w:val="0051127F"/>
    <w:rsid w:val="00511B5F"/>
    <w:rsid w:val="005126EE"/>
    <w:rsid w:val="0051363D"/>
    <w:rsid w:val="00513FC3"/>
    <w:rsid w:val="00514D03"/>
    <w:rsid w:val="005151B1"/>
    <w:rsid w:val="00515BDB"/>
    <w:rsid w:val="00516938"/>
    <w:rsid w:val="0051755F"/>
    <w:rsid w:val="0051780F"/>
    <w:rsid w:val="0052091E"/>
    <w:rsid w:val="0052287C"/>
    <w:rsid w:val="005228B0"/>
    <w:rsid w:val="00524DBA"/>
    <w:rsid w:val="00524EA3"/>
    <w:rsid w:val="005256E4"/>
    <w:rsid w:val="00525710"/>
    <w:rsid w:val="00525FE3"/>
    <w:rsid w:val="00530E2E"/>
    <w:rsid w:val="00533310"/>
    <w:rsid w:val="00533687"/>
    <w:rsid w:val="005337C5"/>
    <w:rsid w:val="00533E4F"/>
    <w:rsid w:val="005351CD"/>
    <w:rsid w:val="00535AB1"/>
    <w:rsid w:val="00535FA5"/>
    <w:rsid w:val="00540B43"/>
    <w:rsid w:val="0054100E"/>
    <w:rsid w:val="00541C76"/>
    <w:rsid w:val="00541D3C"/>
    <w:rsid w:val="0054208C"/>
    <w:rsid w:val="0054217F"/>
    <w:rsid w:val="00542D51"/>
    <w:rsid w:val="005435EC"/>
    <w:rsid w:val="005437C6"/>
    <w:rsid w:val="00543FFA"/>
    <w:rsid w:val="00544B95"/>
    <w:rsid w:val="00544FD4"/>
    <w:rsid w:val="0054578E"/>
    <w:rsid w:val="00545977"/>
    <w:rsid w:val="00547292"/>
    <w:rsid w:val="00550829"/>
    <w:rsid w:val="00550BC8"/>
    <w:rsid w:val="005512EA"/>
    <w:rsid w:val="00551908"/>
    <w:rsid w:val="00551D53"/>
    <w:rsid w:val="00552F3A"/>
    <w:rsid w:val="0055346A"/>
    <w:rsid w:val="00553722"/>
    <w:rsid w:val="00554A66"/>
    <w:rsid w:val="00554C86"/>
    <w:rsid w:val="00554E51"/>
    <w:rsid w:val="00555776"/>
    <w:rsid w:val="00555BC9"/>
    <w:rsid w:val="005572CF"/>
    <w:rsid w:val="005602C2"/>
    <w:rsid w:val="005606C4"/>
    <w:rsid w:val="005609F7"/>
    <w:rsid w:val="00560CFC"/>
    <w:rsid w:val="00561369"/>
    <w:rsid w:val="005613E7"/>
    <w:rsid w:val="00561C79"/>
    <w:rsid w:val="00561FD2"/>
    <w:rsid w:val="005624BA"/>
    <w:rsid w:val="00562C93"/>
    <w:rsid w:val="0056519A"/>
    <w:rsid w:val="005657EA"/>
    <w:rsid w:val="0056672B"/>
    <w:rsid w:val="00566A49"/>
    <w:rsid w:val="0056724C"/>
    <w:rsid w:val="0056758B"/>
    <w:rsid w:val="00567C2F"/>
    <w:rsid w:val="00567EFB"/>
    <w:rsid w:val="00571D10"/>
    <w:rsid w:val="005741FA"/>
    <w:rsid w:val="00574B6D"/>
    <w:rsid w:val="00574F1A"/>
    <w:rsid w:val="00575EB5"/>
    <w:rsid w:val="005775F4"/>
    <w:rsid w:val="00581195"/>
    <w:rsid w:val="0058178E"/>
    <w:rsid w:val="00581AF9"/>
    <w:rsid w:val="00582383"/>
    <w:rsid w:val="005826C2"/>
    <w:rsid w:val="00582796"/>
    <w:rsid w:val="00582F7F"/>
    <w:rsid w:val="00583A87"/>
    <w:rsid w:val="00583E47"/>
    <w:rsid w:val="0058409C"/>
    <w:rsid w:val="0058429D"/>
    <w:rsid w:val="00584907"/>
    <w:rsid w:val="005865CA"/>
    <w:rsid w:val="00586F46"/>
    <w:rsid w:val="00587051"/>
    <w:rsid w:val="00592D62"/>
    <w:rsid w:val="00592DDE"/>
    <w:rsid w:val="00592ED1"/>
    <w:rsid w:val="00594291"/>
    <w:rsid w:val="00594443"/>
    <w:rsid w:val="0059449C"/>
    <w:rsid w:val="005945B9"/>
    <w:rsid w:val="005954BA"/>
    <w:rsid w:val="005968AF"/>
    <w:rsid w:val="005A0268"/>
    <w:rsid w:val="005A103C"/>
    <w:rsid w:val="005A1091"/>
    <w:rsid w:val="005A1799"/>
    <w:rsid w:val="005A19C7"/>
    <w:rsid w:val="005A3626"/>
    <w:rsid w:val="005A3B37"/>
    <w:rsid w:val="005A4AC7"/>
    <w:rsid w:val="005A574C"/>
    <w:rsid w:val="005A5BDF"/>
    <w:rsid w:val="005A60B8"/>
    <w:rsid w:val="005A6584"/>
    <w:rsid w:val="005A6585"/>
    <w:rsid w:val="005A67C5"/>
    <w:rsid w:val="005A69BA"/>
    <w:rsid w:val="005A7A4F"/>
    <w:rsid w:val="005B1241"/>
    <w:rsid w:val="005B1360"/>
    <w:rsid w:val="005B13F7"/>
    <w:rsid w:val="005B1D22"/>
    <w:rsid w:val="005B1FAC"/>
    <w:rsid w:val="005B2121"/>
    <w:rsid w:val="005B2ADE"/>
    <w:rsid w:val="005B350E"/>
    <w:rsid w:val="005B3AD6"/>
    <w:rsid w:val="005B3E2D"/>
    <w:rsid w:val="005B411F"/>
    <w:rsid w:val="005B69FE"/>
    <w:rsid w:val="005B6B65"/>
    <w:rsid w:val="005B6F93"/>
    <w:rsid w:val="005B7326"/>
    <w:rsid w:val="005B774E"/>
    <w:rsid w:val="005B7847"/>
    <w:rsid w:val="005C0050"/>
    <w:rsid w:val="005C1AB9"/>
    <w:rsid w:val="005C1D3F"/>
    <w:rsid w:val="005C3626"/>
    <w:rsid w:val="005C434C"/>
    <w:rsid w:val="005C4CFC"/>
    <w:rsid w:val="005C562F"/>
    <w:rsid w:val="005C6757"/>
    <w:rsid w:val="005C6EA0"/>
    <w:rsid w:val="005C72C0"/>
    <w:rsid w:val="005C7380"/>
    <w:rsid w:val="005C7FCC"/>
    <w:rsid w:val="005D20AF"/>
    <w:rsid w:val="005D2AF2"/>
    <w:rsid w:val="005D3F49"/>
    <w:rsid w:val="005D45D2"/>
    <w:rsid w:val="005D4A87"/>
    <w:rsid w:val="005D55C6"/>
    <w:rsid w:val="005D5B9B"/>
    <w:rsid w:val="005D5CD7"/>
    <w:rsid w:val="005D695F"/>
    <w:rsid w:val="005D69E1"/>
    <w:rsid w:val="005D6CEE"/>
    <w:rsid w:val="005D747E"/>
    <w:rsid w:val="005D7A74"/>
    <w:rsid w:val="005D7DC9"/>
    <w:rsid w:val="005E068E"/>
    <w:rsid w:val="005E1FFD"/>
    <w:rsid w:val="005E27D4"/>
    <w:rsid w:val="005E2F1C"/>
    <w:rsid w:val="005E303E"/>
    <w:rsid w:val="005E353B"/>
    <w:rsid w:val="005E6153"/>
    <w:rsid w:val="005E6C0F"/>
    <w:rsid w:val="005E6F29"/>
    <w:rsid w:val="005E7E5F"/>
    <w:rsid w:val="005F0A95"/>
    <w:rsid w:val="005F2396"/>
    <w:rsid w:val="005F2CAB"/>
    <w:rsid w:val="005F2DBD"/>
    <w:rsid w:val="005F3A55"/>
    <w:rsid w:val="005F3B73"/>
    <w:rsid w:val="005F3BB0"/>
    <w:rsid w:val="005F4A4B"/>
    <w:rsid w:val="005F4ED2"/>
    <w:rsid w:val="005F4F46"/>
    <w:rsid w:val="005F5327"/>
    <w:rsid w:val="005F56F9"/>
    <w:rsid w:val="005F57E9"/>
    <w:rsid w:val="005F5CEC"/>
    <w:rsid w:val="005F5D1D"/>
    <w:rsid w:val="005F6509"/>
    <w:rsid w:val="005F6A4A"/>
    <w:rsid w:val="005F77D3"/>
    <w:rsid w:val="005F7DC8"/>
    <w:rsid w:val="006002EB"/>
    <w:rsid w:val="00601420"/>
    <w:rsid w:val="006015D8"/>
    <w:rsid w:val="00601CAC"/>
    <w:rsid w:val="00604099"/>
    <w:rsid w:val="00604136"/>
    <w:rsid w:val="00606743"/>
    <w:rsid w:val="00606C0B"/>
    <w:rsid w:val="0060741C"/>
    <w:rsid w:val="00607BB7"/>
    <w:rsid w:val="00611D41"/>
    <w:rsid w:val="00611E45"/>
    <w:rsid w:val="00613241"/>
    <w:rsid w:val="00613DB9"/>
    <w:rsid w:val="006143D3"/>
    <w:rsid w:val="00614605"/>
    <w:rsid w:val="00614E95"/>
    <w:rsid w:val="00614F20"/>
    <w:rsid w:val="006151AC"/>
    <w:rsid w:val="00615C78"/>
    <w:rsid w:val="00617579"/>
    <w:rsid w:val="00620639"/>
    <w:rsid w:val="00620BC6"/>
    <w:rsid w:val="00620FB6"/>
    <w:rsid w:val="00621737"/>
    <w:rsid w:val="00622355"/>
    <w:rsid w:val="00622FB6"/>
    <w:rsid w:val="00623B2F"/>
    <w:rsid w:val="00624CEB"/>
    <w:rsid w:val="006252C6"/>
    <w:rsid w:val="00625AAE"/>
    <w:rsid w:val="006264DB"/>
    <w:rsid w:val="0062714F"/>
    <w:rsid w:val="00627A27"/>
    <w:rsid w:val="006301DB"/>
    <w:rsid w:val="00631942"/>
    <w:rsid w:val="0063204D"/>
    <w:rsid w:val="006322DA"/>
    <w:rsid w:val="0063251B"/>
    <w:rsid w:val="00632975"/>
    <w:rsid w:val="00635861"/>
    <w:rsid w:val="0063685F"/>
    <w:rsid w:val="00637C6F"/>
    <w:rsid w:val="00637D94"/>
    <w:rsid w:val="00640854"/>
    <w:rsid w:val="00640DBD"/>
    <w:rsid w:val="0064154B"/>
    <w:rsid w:val="0064194E"/>
    <w:rsid w:val="00642808"/>
    <w:rsid w:val="00644D05"/>
    <w:rsid w:val="00644DB0"/>
    <w:rsid w:val="00645228"/>
    <w:rsid w:val="006453F9"/>
    <w:rsid w:val="00645A43"/>
    <w:rsid w:val="006464EE"/>
    <w:rsid w:val="00646574"/>
    <w:rsid w:val="006465E8"/>
    <w:rsid w:val="0064687E"/>
    <w:rsid w:val="0064762D"/>
    <w:rsid w:val="00650169"/>
    <w:rsid w:val="00650545"/>
    <w:rsid w:val="00650BE2"/>
    <w:rsid w:val="00650E8E"/>
    <w:rsid w:val="00652052"/>
    <w:rsid w:val="00652DBD"/>
    <w:rsid w:val="00653681"/>
    <w:rsid w:val="006537FA"/>
    <w:rsid w:val="006542F7"/>
    <w:rsid w:val="006547E1"/>
    <w:rsid w:val="0065481B"/>
    <w:rsid w:val="006557D3"/>
    <w:rsid w:val="006568A8"/>
    <w:rsid w:val="00660644"/>
    <w:rsid w:val="006633E6"/>
    <w:rsid w:val="0066381B"/>
    <w:rsid w:val="00664982"/>
    <w:rsid w:val="00664A58"/>
    <w:rsid w:val="00666460"/>
    <w:rsid w:val="00667969"/>
    <w:rsid w:val="00670F5F"/>
    <w:rsid w:val="00672B2B"/>
    <w:rsid w:val="006731E6"/>
    <w:rsid w:val="0067381D"/>
    <w:rsid w:val="006741BE"/>
    <w:rsid w:val="00674AD1"/>
    <w:rsid w:val="00675D78"/>
    <w:rsid w:val="00676327"/>
    <w:rsid w:val="006776F7"/>
    <w:rsid w:val="0067788F"/>
    <w:rsid w:val="0067791C"/>
    <w:rsid w:val="00677F86"/>
    <w:rsid w:val="006800B3"/>
    <w:rsid w:val="00680D4D"/>
    <w:rsid w:val="006811D9"/>
    <w:rsid w:val="00681799"/>
    <w:rsid w:val="00681F24"/>
    <w:rsid w:val="0068292D"/>
    <w:rsid w:val="0068319E"/>
    <w:rsid w:val="00685DBC"/>
    <w:rsid w:val="00686345"/>
    <w:rsid w:val="00686702"/>
    <w:rsid w:val="0068740E"/>
    <w:rsid w:val="00690B50"/>
    <w:rsid w:val="00690E20"/>
    <w:rsid w:val="006911E7"/>
    <w:rsid w:val="00692DD1"/>
    <w:rsid w:val="006938DC"/>
    <w:rsid w:val="006942FD"/>
    <w:rsid w:val="00694714"/>
    <w:rsid w:val="00694FD5"/>
    <w:rsid w:val="006950DC"/>
    <w:rsid w:val="006968CA"/>
    <w:rsid w:val="00697599"/>
    <w:rsid w:val="00697670"/>
    <w:rsid w:val="00697E9A"/>
    <w:rsid w:val="006A0A17"/>
    <w:rsid w:val="006A0D6C"/>
    <w:rsid w:val="006A280C"/>
    <w:rsid w:val="006A3213"/>
    <w:rsid w:val="006A39BA"/>
    <w:rsid w:val="006A66E4"/>
    <w:rsid w:val="006A685F"/>
    <w:rsid w:val="006A7077"/>
    <w:rsid w:val="006A785B"/>
    <w:rsid w:val="006B0227"/>
    <w:rsid w:val="006B02BA"/>
    <w:rsid w:val="006B0547"/>
    <w:rsid w:val="006B098A"/>
    <w:rsid w:val="006B0B0D"/>
    <w:rsid w:val="006B13BC"/>
    <w:rsid w:val="006B1942"/>
    <w:rsid w:val="006B1CB8"/>
    <w:rsid w:val="006B2CC9"/>
    <w:rsid w:val="006B2FA7"/>
    <w:rsid w:val="006B3C6A"/>
    <w:rsid w:val="006B404D"/>
    <w:rsid w:val="006B47C7"/>
    <w:rsid w:val="006B4E88"/>
    <w:rsid w:val="006B4F44"/>
    <w:rsid w:val="006B60A6"/>
    <w:rsid w:val="006B62FE"/>
    <w:rsid w:val="006B6302"/>
    <w:rsid w:val="006B6423"/>
    <w:rsid w:val="006B642A"/>
    <w:rsid w:val="006B6DB9"/>
    <w:rsid w:val="006B706C"/>
    <w:rsid w:val="006B710F"/>
    <w:rsid w:val="006B7480"/>
    <w:rsid w:val="006B7489"/>
    <w:rsid w:val="006B75FD"/>
    <w:rsid w:val="006B7FAB"/>
    <w:rsid w:val="006B7FDC"/>
    <w:rsid w:val="006C0B0C"/>
    <w:rsid w:val="006C20A1"/>
    <w:rsid w:val="006C2270"/>
    <w:rsid w:val="006C28B3"/>
    <w:rsid w:val="006C2C01"/>
    <w:rsid w:val="006C320F"/>
    <w:rsid w:val="006C3710"/>
    <w:rsid w:val="006C3863"/>
    <w:rsid w:val="006C3E86"/>
    <w:rsid w:val="006C4AAB"/>
    <w:rsid w:val="006C4DD4"/>
    <w:rsid w:val="006C4E59"/>
    <w:rsid w:val="006C5E80"/>
    <w:rsid w:val="006C684A"/>
    <w:rsid w:val="006C74A0"/>
    <w:rsid w:val="006C74C0"/>
    <w:rsid w:val="006C75D8"/>
    <w:rsid w:val="006C7648"/>
    <w:rsid w:val="006C7DA5"/>
    <w:rsid w:val="006D1172"/>
    <w:rsid w:val="006D19DC"/>
    <w:rsid w:val="006D2623"/>
    <w:rsid w:val="006D292B"/>
    <w:rsid w:val="006D326B"/>
    <w:rsid w:val="006D45F1"/>
    <w:rsid w:val="006D4C39"/>
    <w:rsid w:val="006D4D40"/>
    <w:rsid w:val="006D50DA"/>
    <w:rsid w:val="006D5A23"/>
    <w:rsid w:val="006D5C32"/>
    <w:rsid w:val="006D5D3F"/>
    <w:rsid w:val="006D62D0"/>
    <w:rsid w:val="006D6979"/>
    <w:rsid w:val="006D6CFE"/>
    <w:rsid w:val="006D7116"/>
    <w:rsid w:val="006D7488"/>
    <w:rsid w:val="006D7BF3"/>
    <w:rsid w:val="006E05DB"/>
    <w:rsid w:val="006E15BC"/>
    <w:rsid w:val="006E1A37"/>
    <w:rsid w:val="006E1E08"/>
    <w:rsid w:val="006E241B"/>
    <w:rsid w:val="006E2838"/>
    <w:rsid w:val="006E4F89"/>
    <w:rsid w:val="006E7187"/>
    <w:rsid w:val="006F0368"/>
    <w:rsid w:val="006F093B"/>
    <w:rsid w:val="006F0D77"/>
    <w:rsid w:val="006F126A"/>
    <w:rsid w:val="006F14C8"/>
    <w:rsid w:val="006F1A1F"/>
    <w:rsid w:val="006F1B1B"/>
    <w:rsid w:val="006F29D0"/>
    <w:rsid w:val="006F2E47"/>
    <w:rsid w:val="006F31B6"/>
    <w:rsid w:val="006F4275"/>
    <w:rsid w:val="006F52A6"/>
    <w:rsid w:val="006F5466"/>
    <w:rsid w:val="006F6890"/>
    <w:rsid w:val="006F6B11"/>
    <w:rsid w:val="006F6DD5"/>
    <w:rsid w:val="006F7BFF"/>
    <w:rsid w:val="00700449"/>
    <w:rsid w:val="00700945"/>
    <w:rsid w:val="00700A7E"/>
    <w:rsid w:val="007013C4"/>
    <w:rsid w:val="007015E4"/>
    <w:rsid w:val="00701FCE"/>
    <w:rsid w:val="0070281E"/>
    <w:rsid w:val="00702ADE"/>
    <w:rsid w:val="0070372F"/>
    <w:rsid w:val="00703F73"/>
    <w:rsid w:val="0070408F"/>
    <w:rsid w:val="00704EE1"/>
    <w:rsid w:val="00705673"/>
    <w:rsid w:val="007057E0"/>
    <w:rsid w:val="00705C2D"/>
    <w:rsid w:val="00705EFF"/>
    <w:rsid w:val="007060AC"/>
    <w:rsid w:val="00707F79"/>
    <w:rsid w:val="00710E12"/>
    <w:rsid w:val="00712032"/>
    <w:rsid w:val="00712308"/>
    <w:rsid w:val="007132EF"/>
    <w:rsid w:val="007138CD"/>
    <w:rsid w:val="00714346"/>
    <w:rsid w:val="007145B3"/>
    <w:rsid w:val="00714B94"/>
    <w:rsid w:val="00714C47"/>
    <w:rsid w:val="00714F28"/>
    <w:rsid w:val="00717326"/>
    <w:rsid w:val="007173D2"/>
    <w:rsid w:val="007176B1"/>
    <w:rsid w:val="007202F8"/>
    <w:rsid w:val="007218DA"/>
    <w:rsid w:val="007232E2"/>
    <w:rsid w:val="0072530F"/>
    <w:rsid w:val="00725737"/>
    <w:rsid w:val="00725D59"/>
    <w:rsid w:val="0072611D"/>
    <w:rsid w:val="00726E9B"/>
    <w:rsid w:val="007276F7"/>
    <w:rsid w:val="00731212"/>
    <w:rsid w:val="00732F58"/>
    <w:rsid w:val="00733325"/>
    <w:rsid w:val="00733504"/>
    <w:rsid w:val="0073384C"/>
    <w:rsid w:val="00733DDC"/>
    <w:rsid w:val="007340AE"/>
    <w:rsid w:val="00736779"/>
    <w:rsid w:val="00736A05"/>
    <w:rsid w:val="00737209"/>
    <w:rsid w:val="00740004"/>
    <w:rsid w:val="00740778"/>
    <w:rsid w:val="00742DF4"/>
    <w:rsid w:val="00743C0A"/>
    <w:rsid w:val="00744122"/>
    <w:rsid w:val="00744FC3"/>
    <w:rsid w:val="00745595"/>
    <w:rsid w:val="00745C73"/>
    <w:rsid w:val="007460B7"/>
    <w:rsid w:val="00747FC6"/>
    <w:rsid w:val="00752BEE"/>
    <w:rsid w:val="00753826"/>
    <w:rsid w:val="0075421D"/>
    <w:rsid w:val="00755163"/>
    <w:rsid w:val="00756385"/>
    <w:rsid w:val="00756E7C"/>
    <w:rsid w:val="00757204"/>
    <w:rsid w:val="00757D08"/>
    <w:rsid w:val="00757EE2"/>
    <w:rsid w:val="00760A61"/>
    <w:rsid w:val="00761F58"/>
    <w:rsid w:val="00762221"/>
    <w:rsid w:val="00762453"/>
    <w:rsid w:val="00762782"/>
    <w:rsid w:val="007629B2"/>
    <w:rsid w:val="00762C0A"/>
    <w:rsid w:val="0076371E"/>
    <w:rsid w:val="0076409D"/>
    <w:rsid w:val="00764790"/>
    <w:rsid w:val="00764C7F"/>
    <w:rsid w:val="00764F59"/>
    <w:rsid w:val="00765360"/>
    <w:rsid w:val="00765D59"/>
    <w:rsid w:val="0077151F"/>
    <w:rsid w:val="00772142"/>
    <w:rsid w:val="0077348F"/>
    <w:rsid w:val="00773F94"/>
    <w:rsid w:val="007741DB"/>
    <w:rsid w:val="007742E2"/>
    <w:rsid w:val="00775173"/>
    <w:rsid w:val="00775B82"/>
    <w:rsid w:val="00776D14"/>
    <w:rsid w:val="007774FB"/>
    <w:rsid w:val="00777724"/>
    <w:rsid w:val="00777C2F"/>
    <w:rsid w:val="00777C92"/>
    <w:rsid w:val="007810E1"/>
    <w:rsid w:val="00781478"/>
    <w:rsid w:val="007821D6"/>
    <w:rsid w:val="007825A5"/>
    <w:rsid w:val="00783187"/>
    <w:rsid w:val="0078320D"/>
    <w:rsid w:val="00783431"/>
    <w:rsid w:val="007837C3"/>
    <w:rsid w:val="007848AF"/>
    <w:rsid w:val="00785838"/>
    <w:rsid w:val="00785AA3"/>
    <w:rsid w:val="00786960"/>
    <w:rsid w:val="00786D24"/>
    <w:rsid w:val="00787F1F"/>
    <w:rsid w:val="00790D58"/>
    <w:rsid w:val="00791318"/>
    <w:rsid w:val="00791F6E"/>
    <w:rsid w:val="00795051"/>
    <w:rsid w:val="0079540B"/>
    <w:rsid w:val="00795EDB"/>
    <w:rsid w:val="00797345"/>
    <w:rsid w:val="00797631"/>
    <w:rsid w:val="007A0C10"/>
    <w:rsid w:val="007A1012"/>
    <w:rsid w:val="007A2885"/>
    <w:rsid w:val="007A29E2"/>
    <w:rsid w:val="007A353C"/>
    <w:rsid w:val="007A3BF5"/>
    <w:rsid w:val="007A4AE7"/>
    <w:rsid w:val="007A5ABD"/>
    <w:rsid w:val="007A5AFF"/>
    <w:rsid w:val="007A7FD2"/>
    <w:rsid w:val="007B09CE"/>
    <w:rsid w:val="007B1636"/>
    <w:rsid w:val="007B1D59"/>
    <w:rsid w:val="007B2088"/>
    <w:rsid w:val="007B3EDF"/>
    <w:rsid w:val="007B3FDC"/>
    <w:rsid w:val="007B4003"/>
    <w:rsid w:val="007B4DF9"/>
    <w:rsid w:val="007B62A1"/>
    <w:rsid w:val="007B6437"/>
    <w:rsid w:val="007B6597"/>
    <w:rsid w:val="007B6EA8"/>
    <w:rsid w:val="007B7070"/>
    <w:rsid w:val="007C0289"/>
    <w:rsid w:val="007C1EE5"/>
    <w:rsid w:val="007C212C"/>
    <w:rsid w:val="007C48C7"/>
    <w:rsid w:val="007C574C"/>
    <w:rsid w:val="007C6130"/>
    <w:rsid w:val="007C642E"/>
    <w:rsid w:val="007C6F49"/>
    <w:rsid w:val="007C713B"/>
    <w:rsid w:val="007C7530"/>
    <w:rsid w:val="007C79D3"/>
    <w:rsid w:val="007C7C13"/>
    <w:rsid w:val="007D0091"/>
    <w:rsid w:val="007D063D"/>
    <w:rsid w:val="007D24D6"/>
    <w:rsid w:val="007D4568"/>
    <w:rsid w:val="007D4E2C"/>
    <w:rsid w:val="007D5026"/>
    <w:rsid w:val="007D5256"/>
    <w:rsid w:val="007D52A9"/>
    <w:rsid w:val="007D54BE"/>
    <w:rsid w:val="007D5B05"/>
    <w:rsid w:val="007D5F28"/>
    <w:rsid w:val="007D6372"/>
    <w:rsid w:val="007D738E"/>
    <w:rsid w:val="007D7978"/>
    <w:rsid w:val="007D7CA1"/>
    <w:rsid w:val="007D7D57"/>
    <w:rsid w:val="007E00EF"/>
    <w:rsid w:val="007E02CA"/>
    <w:rsid w:val="007E1B70"/>
    <w:rsid w:val="007E1BF9"/>
    <w:rsid w:val="007E29FC"/>
    <w:rsid w:val="007E2A8C"/>
    <w:rsid w:val="007E329A"/>
    <w:rsid w:val="007E4D03"/>
    <w:rsid w:val="007E4FA8"/>
    <w:rsid w:val="007E639C"/>
    <w:rsid w:val="007E6687"/>
    <w:rsid w:val="007E6F1E"/>
    <w:rsid w:val="007E72DA"/>
    <w:rsid w:val="007F00EF"/>
    <w:rsid w:val="007F07DD"/>
    <w:rsid w:val="007F16A9"/>
    <w:rsid w:val="007F19A4"/>
    <w:rsid w:val="007F1D3B"/>
    <w:rsid w:val="007F36B4"/>
    <w:rsid w:val="007F3F81"/>
    <w:rsid w:val="007F48DE"/>
    <w:rsid w:val="007F524F"/>
    <w:rsid w:val="007F5ED3"/>
    <w:rsid w:val="007F6CAF"/>
    <w:rsid w:val="007F7DF6"/>
    <w:rsid w:val="00800A07"/>
    <w:rsid w:val="00800EAE"/>
    <w:rsid w:val="008011AB"/>
    <w:rsid w:val="0080120C"/>
    <w:rsid w:val="0080165A"/>
    <w:rsid w:val="00801916"/>
    <w:rsid w:val="00802B4A"/>
    <w:rsid w:val="00802C48"/>
    <w:rsid w:val="00803A90"/>
    <w:rsid w:val="00805CD0"/>
    <w:rsid w:val="00806A76"/>
    <w:rsid w:val="00806C51"/>
    <w:rsid w:val="00807208"/>
    <w:rsid w:val="00810C76"/>
    <w:rsid w:val="00813C57"/>
    <w:rsid w:val="00813F68"/>
    <w:rsid w:val="008141A9"/>
    <w:rsid w:val="00814BDA"/>
    <w:rsid w:val="0081561A"/>
    <w:rsid w:val="00815864"/>
    <w:rsid w:val="008163A4"/>
    <w:rsid w:val="008167D0"/>
    <w:rsid w:val="00816EBC"/>
    <w:rsid w:val="008172CF"/>
    <w:rsid w:val="008179DE"/>
    <w:rsid w:val="00817BB4"/>
    <w:rsid w:val="00822536"/>
    <w:rsid w:val="00822769"/>
    <w:rsid w:val="00822A68"/>
    <w:rsid w:val="00822B37"/>
    <w:rsid w:val="00822F9B"/>
    <w:rsid w:val="008232A4"/>
    <w:rsid w:val="00823D67"/>
    <w:rsid w:val="00823E8B"/>
    <w:rsid w:val="00824949"/>
    <w:rsid w:val="008250FC"/>
    <w:rsid w:val="00825FE6"/>
    <w:rsid w:val="00826C07"/>
    <w:rsid w:val="00827788"/>
    <w:rsid w:val="008277B1"/>
    <w:rsid w:val="00827C9F"/>
    <w:rsid w:val="00830291"/>
    <w:rsid w:val="00830690"/>
    <w:rsid w:val="00830D6C"/>
    <w:rsid w:val="00832FBA"/>
    <w:rsid w:val="00834BE1"/>
    <w:rsid w:val="00834F7B"/>
    <w:rsid w:val="00835CDC"/>
    <w:rsid w:val="008369F2"/>
    <w:rsid w:val="00837B70"/>
    <w:rsid w:val="00837D48"/>
    <w:rsid w:val="00840143"/>
    <w:rsid w:val="0084045A"/>
    <w:rsid w:val="0084512B"/>
    <w:rsid w:val="008458ED"/>
    <w:rsid w:val="00846654"/>
    <w:rsid w:val="00846711"/>
    <w:rsid w:val="00846BA0"/>
    <w:rsid w:val="00850B2F"/>
    <w:rsid w:val="00851158"/>
    <w:rsid w:val="00851E96"/>
    <w:rsid w:val="00851ECB"/>
    <w:rsid w:val="00852833"/>
    <w:rsid w:val="008528F5"/>
    <w:rsid w:val="00853615"/>
    <w:rsid w:val="00853DA8"/>
    <w:rsid w:val="00855869"/>
    <w:rsid w:val="008569F5"/>
    <w:rsid w:val="00857238"/>
    <w:rsid w:val="0085778A"/>
    <w:rsid w:val="0085794D"/>
    <w:rsid w:val="008614E4"/>
    <w:rsid w:val="00861667"/>
    <w:rsid w:val="00861A67"/>
    <w:rsid w:val="00861FC8"/>
    <w:rsid w:val="008630CD"/>
    <w:rsid w:val="008642B8"/>
    <w:rsid w:val="00864DCA"/>
    <w:rsid w:val="00865B61"/>
    <w:rsid w:val="008663D4"/>
    <w:rsid w:val="008679F5"/>
    <w:rsid w:val="0087135E"/>
    <w:rsid w:val="00871F3F"/>
    <w:rsid w:val="00872348"/>
    <w:rsid w:val="00873FC1"/>
    <w:rsid w:val="0087463B"/>
    <w:rsid w:val="00874D91"/>
    <w:rsid w:val="00875090"/>
    <w:rsid w:val="00876089"/>
    <w:rsid w:val="00876481"/>
    <w:rsid w:val="00876A50"/>
    <w:rsid w:val="008771BF"/>
    <w:rsid w:val="00877385"/>
    <w:rsid w:val="00877639"/>
    <w:rsid w:val="00877C73"/>
    <w:rsid w:val="00881B22"/>
    <w:rsid w:val="0088238E"/>
    <w:rsid w:val="00882AC2"/>
    <w:rsid w:val="00882B34"/>
    <w:rsid w:val="0088312B"/>
    <w:rsid w:val="00883D97"/>
    <w:rsid w:val="00884D8F"/>
    <w:rsid w:val="00885939"/>
    <w:rsid w:val="00885CF8"/>
    <w:rsid w:val="008908D2"/>
    <w:rsid w:val="00891A00"/>
    <w:rsid w:val="00891F87"/>
    <w:rsid w:val="00892933"/>
    <w:rsid w:val="00892C93"/>
    <w:rsid w:val="00893622"/>
    <w:rsid w:val="0089395B"/>
    <w:rsid w:val="00893A61"/>
    <w:rsid w:val="00893D4C"/>
    <w:rsid w:val="00894365"/>
    <w:rsid w:val="0089440E"/>
    <w:rsid w:val="00894815"/>
    <w:rsid w:val="0089492A"/>
    <w:rsid w:val="00894B50"/>
    <w:rsid w:val="008952E5"/>
    <w:rsid w:val="00895AB3"/>
    <w:rsid w:val="00896109"/>
    <w:rsid w:val="00897A66"/>
    <w:rsid w:val="00897BB4"/>
    <w:rsid w:val="008A0976"/>
    <w:rsid w:val="008A329D"/>
    <w:rsid w:val="008A37E7"/>
    <w:rsid w:val="008A48D2"/>
    <w:rsid w:val="008A4D19"/>
    <w:rsid w:val="008A5769"/>
    <w:rsid w:val="008A5FF2"/>
    <w:rsid w:val="008A6DB8"/>
    <w:rsid w:val="008A7043"/>
    <w:rsid w:val="008A7AFA"/>
    <w:rsid w:val="008A7FE4"/>
    <w:rsid w:val="008B0634"/>
    <w:rsid w:val="008B0CF7"/>
    <w:rsid w:val="008B30E2"/>
    <w:rsid w:val="008B3635"/>
    <w:rsid w:val="008B4998"/>
    <w:rsid w:val="008B4B07"/>
    <w:rsid w:val="008B4B74"/>
    <w:rsid w:val="008B4E5C"/>
    <w:rsid w:val="008B5237"/>
    <w:rsid w:val="008B5C7C"/>
    <w:rsid w:val="008B6544"/>
    <w:rsid w:val="008B7B6A"/>
    <w:rsid w:val="008C0132"/>
    <w:rsid w:val="008C2B83"/>
    <w:rsid w:val="008C4184"/>
    <w:rsid w:val="008C4895"/>
    <w:rsid w:val="008C6FBA"/>
    <w:rsid w:val="008C74EF"/>
    <w:rsid w:val="008C7844"/>
    <w:rsid w:val="008C7A8D"/>
    <w:rsid w:val="008C7D97"/>
    <w:rsid w:val="008D0908"/>
    <w:rsid w:val="008D0F38"/>
    <w:rsid w:val="008D11D6"/>
    <w:rsid w:val="008D12E0"/>
    <w:rsid w:val="008D1380"/>
    <w:rsid w:val="008D153A"/>
    <w:rsid w:val="008D225F"/>
    <w:rsid w:val="008D2354"/>
    <w:rsid w:val="008D23CB"/>
    <w:rsid w:val="008D23F4"/>
    <w:rsid w:val="008D26D2"/>
    <w:rsid w:val="008D2D4C"/>
    <w:rsid w:val="008D2E01"/>
    <w:rsid w:val="008D3305"/>
    <w:rsid w:val="008D342C"/>
    <w:rsid w:val="008D441A"/>
    <w:rsid w:val="008D4954"/>
    <w:rsid w:val="008D49FC"/>
    <w:rsid w:val="008D501C"/>
    <w:rsid w:val="008D730B"/>
    <w:rsid w:val="008E0C13"/>
    <w:rsid w:val="008E1040"/>
    <w:rsid w:val="008E13F2"/>
    <w:rsid w:val="008E30A7"/>
    <w:rsid w:val="008E3954"/>
    <w:rsid w:val="008E3A2E"/>
    <w:rsid w:val="008E3DD4"/>
    <w:rsid w:val="008E45E8"/>
    <w:rsid w:val="008E4B6C"/>
    <w:rsid w:val="008E4D02"/>
    <w:rsid w:val="008E4E0C"/>
    <w:rsid w:val="008E7EB1"/>
    <w:rsid w:val="008F1236"/>
    <w:rsid w:val="008F21B3"/>
    <w:rsid w:val="008F279B"/>
    <w:rsid w:val="008F35BA"/>
    <w:rsid w:val="008F4694"/>
    <w:rsid w:val="008F76A0"/>
    <w:rsid w:val="009003A9"/>
    <w:rsid w:val="00901566"/>
    <w:rsid w:val="0090226D"/>
    <w:rsid w:val="009029CE"/>
    <w:rsid w:val="009045FE"/>
    <w:rsid w:val="00905873"/>
    <w:rsid w:val="00906056"/>
    <w:rsid w:val="00907012"/>
    <w:rsid w:val="009109A0"/>
    <w:rsid w:val="00910CD7"/>
    <w:rsid w:val="00910E81"/>
    <w:rsid w:val="009110DC"/>
    <w:rsid w:val="00912609"/>
    <w:rsid w:val="009130C8"/>
    <w:rsid w:val="0091413F"/>
    <w:rsid w:val="009147B9"/>
    <w:rsid w:val="00914E1D"/>
    <w:rsid w:val="00914EDF"/>
    <w:rsid w:val="00914FA7"/>
    <w:rsid w:val="009155EE"/>
    <w:rsid w:val="009156B8"/>
    <w:rsid w:val="009156D4"/>
    <w:rsid w:val="00915D6C"/>
    <w:rsid w:val="00916A39"/>
    <w:rsid w:val="00916B76"/>
    <w:rsid w:val="0091702C"/>
    <w:rsid w:val="00917C90"/>
    <w:rsid w:val="00920181"/>
    <w:rsid w:val="0092021D"/>
    <w:rsid w:val="009203CD"/>
    <w:rsid w:val="0092085E"/>
    <w:rsid w:val="009213C2"/>
    <w:rsid w:val="009216A4"/>
    <w:rsid w:val="00921D8C"/>
    <w:rsid w:val="00922B13"/>
    <w:rsid w:val="00924BF5"/>
    <w:rsid w:val="0092537E"/>
    <w:rsid w:val="00927478"/>
    <w:rsid w:val="00927644"/>
    <w:rsid w:val="00927D7A"/>
    <w:rsid w:val="00927DB3"/>
    <w:rsid w:val="009301EA"/>
    <w:rsid w:val="00931133"/>
    <w:rsid w:val="00931713"/>
    <w:rsid w:val="0093224E"/>
    <w:rsid w:val="00932A57"/>
    <w:rsid w:val="0093348E"/>
    <w:rsid w:val="00933F78"/>
    <w:rsid w:val="00933FB5"/>
    <w:rsid w:val="00934066"/>
    <w:rsid w:val="009341E1"/>
    <w:rsid w:val="009347FE"/>
    <w:rsid w:val="00934823"/>
    <w:rsid w:val="00936B69"/>
    <w:rsid w:val="00940CB1"/>
    <w:rsid w:val="00941EFD"/>
    <w:rsid w:val="0094273D"/>
    <w:rsid w:val="00942A9C"/>
    <w:rsid w:val="00942D00"/>
    <w:rsid w:val="00943985"/>
    <w:rsid w:val="00943B8D"/>
    <w:rsid w:val="00944A44"/>
    <w:rsid w:val="00944DD4"/>
    <w:rsid w:val="0094540B"/>
    <w:rsid w:val="009456E8"/>
    <w:rsid w:val="009460B0"/>
    <w:rsid w:val="00946C70"/>
    <w:rsid w:val="00950908"/>
    <w:rsid w:val="00952166"/>
    <w:rsid w:val="00953218"/>
    <w:rsid w:val="00953243"/>
    <w:rsid w:val="00953254"/>
    <w:rsid w:val="0095381B"/>
    <w:rsid w:val="00953AE2"/>
    <w:rsid w:val="00953DE2"/>
    <w:rsid w:val="009563E0"/>
    <w:rsid w:val="0095693B"/>
    <w:rsid w:val="00956A35"/>
    <w:rsid w:val="00956DF5"/>
    <w:rsid w:val="009578E1"/>
    <w:rsid w:val="00957D54"/>
    <w:rsid w:val="00960123"/>
    <w:rsid w:val="00960CE3"/>
    <w:rsid w:val="00961B52"/>
    <w:rsid w:val="00962441"/>
    <w:rsid w:val="009639B5"/>
    <w:rsid w:val="0096508E"/>
    <w:rsid w:val="00965926"/>
    <w:rsid w:val="00965B7A"/>
    <w:rsid w:val="00965CED"/>
    <w:rsid w:val="009677F6"/>
    <w:rsid w:val="009678CC"/>
    <w:rsid w:val="00970079"/>
    <w:rsid w:val="00970B75"/>
    <w:rsid w:val="009713AB"/>
    <w:rsid w:val="00971550"/>
    <w:rsid w:val="009729AE"/>
    <w:rsid w:val="00973CFD"/>
    <w:rsid w:val="00973F72"/>
    <w:rsid w:val="00974B0F"/>
    <w:rsid w:val="00974C7D"/>
    <w:rsid w:val="009754B5"/>
    <w:rsid w:val="0097775A"/>
    <w:rsid w:val="00977F2E"/>
    <w:rsid w:val="00981081"/>
    <w:rsid w:val="00981574"/>
    <w:rsid w:val="009818AF"/>
    <w:rsid w:val="00981BC6"/>
    <w:rsid w:val="009829DD"/>
    <w:rsid w:val="00982AB2"/>
    <w:rsid w:val="00983649"/>
    <w:rsid w:val="00984057"/>
    <w:rsid w:val="009851AC"/>
    <w:rsid w:val="00986C59"/>
    <w:rsid w:val="0099003D"/>
    <w:rsid w:val="009904F8"/>
    <w:rsid w:val="00990DFE"/>
    <w:rsid w:val="00990F93"/>
    <w:rsid w:val="009914B9"/>
    <w:rsid w:val="00992C0C"/>
    <w:rsid w:val="0099405D"/>
    <w:rsid w:val="00994D35"/>
    <w:rsid w:val="009959F1"/>
    <w:rsid w:val="009962B5"/>
    <w:rsid w:val="009963C0"/>
    <w:rsid w:val="00996784"/>
    <w:rsid w:val="00996D8E"/>
    <w:rsid w:val="00997460"/>
    <w:rsid w:val="009A098A"/>
    <w:rsid w:val="009A1494"/>
    <w:rsid w:val="009A1E20"/>
    <w:rsid w:val="009A2007"/>
    <w:rsid w:val="009A3004"/>
    <w:rsid w:val="009A316C"/>
    <w:rsid w:val="009A3AAB"/>
    <w:rsid w:val="009A4786"/>
    <w:rsid w:val="009A51FC"/>
    <w:rsid w:val="009A5C84"/>
    <w:rsid w:val="009A628E"/>
    <w:rsid w:val="009A6EA0"/>
    <w:rsid w:val="009A72B0"/>
    <w:rsid w:val="009A7560"/>
    <w:rsid w:val="009A7FE0"/>
    <w:rsid w:val="009B0E06"/>
    <w:rsid w:val="009B0F51"/>
    <w:rsid w:val="009B2CFC"/>
    <w:rsid w:val="009B3EF7"/>
    <w:rsid w:val="009B40B1"/>
    <w:rsid w:val="009B4AAC"/>
    <w:rsid w:val="009B5278"/>
    <w:rsid w:val="009B5427"/>
    <w:rsid w:val="009B5512"/>
    <w:rsid w:val="009B55C6"/>
    <w:rsid w:val="009B567A"/>
    <w:rsid w:val="009B7784"/>
    <w:rsid w:val="009B7984"/>
    <w:rsid w:val="009C0D39"/>
    <w:rsid w:val="009C1C8E"/>
    <w:rsid w:val="009C279F"/>
    <w:rsid w:val="009C3334"/>
    <w:rsid w:val="009C34F5"/>
    <w:rsid w:val="009C3989"/>
    <w:rsid w:val="009C3B2B"/>
    <w:rsid w:val="009C3C7A"/>
    <w:rsid w:val="009C552B"/>
    <w:rsid w:val="009C5BE0"/>
    <w:rsid w:val="009D0916"/>
    <w:rsid w:val="009D11A5"/>
    <w:rsid w:val="009D14F5"/>
    <w:rsid w:val="009D1812"/>
    <w:rsid w:val="009D205A"/>
    <w:rsid w:val="009D280A"/>
    <w:rsid w:val="009D2B11"/>
    <w:rsid w:val="009D2BA4"/>
    <w:rsid w:val="009D34E3"/>
    <w:rsid w:val="009D38DE"/>
    <w:rsid w:val="009D48BD"/>
    <w:rsid w:val="009D48BE"/>
    <w:rsid w:val="009D4A21"/>
    <w:rsid w:val="009D4F03"/>
    <w:rsid w:val="009D531D"/>
    <w:rsid w:val="009D53BE"/>
    <w:rsid w:val="009D59EF"/>
    <w:rsid w:val="009D686F"/>
    <w:rsid w:val="009D6E29"/>
    <w:rsid w:val="009D7235"/>
    <w:rsid w:val="009D7762"/>
    <w:rsid w:val="009D797A"/>
    <w:rsid w:val="009D7F9E"/>
    <w:rsid w:val="009E00AD"/>
    <w:rsid w:val="009E02E5"/>
    <w:rsid w:val="009E1E69"/>
    <w:rsid w:val="009E42F7"/>
    <w:rsid w:val="009E4732"/>
    <w:rsid w:val="009E4992"/>
    <w:rsid w:val="009E4DA6"/>
    <w:rsid w:val="009E4E28"/>
    <w:rsid w:val="009E5438"/>
    <w:rsid w:val="009E69CF"/>
    <w:rsid w:val="009E7098"/>
    <w:rsid w:val="009F0B44"/>
    <w:rsid w:val="009F1AC0"/>
    <w:rsid w:val="009F2960"/>
    <w:rsid w:val="009F2A24"/>
    <w:rsid w:val="009F355D"/>
    <w:rsid w:val="009F3FAD"/>
    <w:rsid w:val="009F4DB8"/>
    <w:rsid w:val="009F6126"/>
    <w:rsid w:val="009F6333"/>
    <w:rsid w:val="009F692C"/>
    <w:rsid w:val="009F7B45"/>
    <w:rsid w:val="00A00DC4"/>
    <w:rsid w:val="00A00FF1"/>
    <w:rsid w:val="00A0218C"/>
    <w:rsid w:val="00A0287F"/>
    <w:rsid w:val="00A02D8C"/>
    <w:rsid w:val="00A02E01"/>
    <w:rsid w:val="00A02F89"/>
    <w:rsid w:val="00A03295"/>
    <w:rsid w:val="00A04947"/>
    <w:rsid w:val="00A04EBD"/>
    <w:rsid w:val="00A05083"/>
    <w:rsid w:val="00A05606"/>
    <w:rsid w:val="00A061B6"/>
    <w:rsid w:val="00A06A9B"/>
    <w:rsid w:val="00A07552"/>
    <w:rsid w:val="00A07637"/>
    <w:rsid w:val="00A103E6"/>
    <w:rsid w:val="00A10B0F"/>
    <w:rsid w:val="00A116B7"/>
    <w:rsid w:val="00A119D3"/>
    <w:rsid w:val="00A12F9D"/>
    <w:rsid w:val="00A1666F"/>
    <w:rsid w:val="00A16977"/>
    <w:rsid w:val="00A172DC"/>
    <w:rsid w:val="00A201E3"/>
    <w:rsid w:val="00A208D4"/>
    <w:rsid w:val="00A217B6"/>
    <w:rsid w:val="00A21B85"/>
    <w:rsid w:val="00A21E9F"/>
    <w:rsid w:val="00A224DF"/>
    <w:rsid w:val="00A22D84"/>
    <w:rsid w:val="00A22E5B"/>
    <w:rsid w:val="00A23A41"/>
    <w:rsid w:val="00A23D56"/>
    <w:rsid w:val="00A247C4"/>
    <w:rsid w:val="00A24E08"/>
    <w:rsid w:val="00A2514B"/>
    <w:rsid w:val="00A25271"/>
    <w:rsid w:val="00A25342"/>
    <w:rsid w:val="00A25801"/>
    <w:rsid w:val="00A25A16"/>
    <w:rsid w:val="00A271C0"/>
    <w:rsid w:val="00A27DCC"/>
    <w:rsid w:val="00A3054C"/>
    <w:rsid w:val="00A3067F"/>
    <w:rsid w:val="00A30B76"/>
    <w:rsid w:val="00A31152"/>
    <w:rsid w:val="00A31245"/>
    <w:rsid w:val="00A31425"/>
    <w:rsid w:val="00A31F20"/>
    <w:rsid w:val="00A32016"/>
    <w:rsid w:val="00A33FA4"/>
    <w:rsid w:val="00A34E3B"/>
    <w:rsid w:val="00A37066"/>
    <w:rsid w:val="00A4036C"/>
    <w:rsid w:val="00A40DCA"/>
    <w:rsid w:val="00A41CE6"/>
    <w:rsid w:val="00A42CB5"/>
    <w:rsid w:val="00A44836"/>
    <w:rsid w:val="00A449D5"/>
    <w:rsid w:val="00A460E9"/>
    <w:rsid w:val="00A46629"/>
    <w:rsid w:val="00A50858"/>
    <w:rsid w:val="00A5107C"/>
    <w:rsid w:val="00A511AE"/>
    <w:rsid w:val="00A52135"/>
    <w:rsid w:val="00A52B10"/>
    <w:rsid w:val="00A537A0"/>
    <w:rsid w:val="00A54C56"/>
    <w:rsid w:val="00A54E63"/>
    <w:rsid w:val="00A55D00"/>
    <w:rsid w:val="00A55DEC"/>
    <w:rsid w:val="00A56417"/>
    <w:rsid w:val="00A56CB1"/>
    <w:rsid w:val="00A570C4"/>
    <w:rsid w:val="00A57610"/>
    <w:rsid w:val="00A60291"/>
    <w:rsid w:val="00A610C9"/>
    <w:rsid w:val="00A61C58"/>
    <w:rsid w:val="00A61FF3"/>
    <w:rsid w:val="00A62E94"/>
    <w:rsid w:val="00A630DE"/>
    <w:rsid w:val="00A633B5"/>
    <w:rsid w:val="00A6430F"/>
    <w:rsid w:val="00A64551"/>
    <w:rsid w:val="00A645E1"/>
    <w:rsid w:val="00A66B7D"/>
    <w:rsid w:val="00A67011"/>
    <w:rsid w:val="00A7026D"/>
    <w:rsid w:val="00A70366"/>
    <w:rsid w:val="00A70EF2"/>
    <w:rsid w:val="00A7102A"/>
    <w:rsid w:val="00A7165F"/>
    <w:rsid w:val="00A71669"/>
    <w:rsid w:val="00A716C5"/>
    <w:rsid w:val="00A7192B"/>
    <w:rsid w:val="00A71C04"/>
    <w:rsid w:val="00A7246F"/>
    <w:rsid w:val="00A72A9D"/>
    <w:rsid w:val="00A73261"/>
    <w:rsid w:val="00A7390B"/>
    <w:rsid w:val="00A74751"/>
    <w:rsid w:val="00A75D28"/>
    <w:rsid w:val="00A7785D"/>
    <w:rsid w:val="00A80D4B"/>
    <w:rsid w:val="00A810F8"/>
    <w:rsid w:val="00A8137B"/>
    <w:rsid w:val="00A81528"/>
    <w:rsid w:val="00A81A60"/>
    <w:rsid w:val="00A81BEE"/>
    <w:rsid w:val="00A8271B"/>
    <w:rsid w:val="00A8314E"/>
    <w:rsid w:val="00A83D3F"/>
    <w:rsid w:val="00A83E0C"/>
    <w:rsid w:val="00A842CB"/>
    <w:rsid w:val="00A84512"/>
    <w:rsid w:val="00A84806"/>
    <w:rsid w:val="00A84A49"/>
    <w:rsid w:val="00A84E07"/>
    <w:rsid w:val="00A85404"/>
    <w:rsid w:val="00A85E84"/>
    <w:rsid w:val="00A874C6"/>
    <w:rsid w:val="00A90B1C"/>
    <w:rsid w:val="00A92E74"/>
    <w:rsid w:val="00A9400F"/>
    <w:rsid w:val="00A96B0E"/>
    <w:rsid w:val="00A97DA2"/>
    <w:rsid w:val="00AA01E6"/>
    <w:rsid w:val="00AA1A49"/>
    <w:rsid w:val="00AA1BB0"/>
    <w:rsid w:val="00AA2563"/>
    <w:rsid w:val="00AA27A5"/>
    <w:rsid w:val="00AA61F1"/>
    <w:rsid w:val="00AA66B9"/>
    <w:rsid w:val="00AA68D5"/>
    <w:rsid w:val="00AA68F2"/>
    <w:rsid w:val="00AA701B"/>
    <w:rsid w:val="00AA7C93"/>
    <w:rsid w:val="00AB1FFD"/>
    <w:rsid w:val="00AB2AF5"/>
    <w:rsid w:val="00AB371A"/>
    <w:rsid w:val="00AB4F61"/>
    <w:rsid w:val="00AB5004"/>
    <w:rsid w:val="00AB530A"/>
    <w:rsid w:val="00AB5359"/>
    <w:rsid w:val="00AB53DA"/>
    <w:rsid w:val="00AB5D55"/>
    <w:rsid w:val="00AB60FA"/>
    <w:rsid w:val="00AB6476"/>
    <w:rsid w:val="00AB6BA2"/>
    <w:rsid w:val="00AB7D6C"/>
    <w:rsid w:val="00AC169C"/>
    <w:rsid w:val="00AC1730"/>
    <w:rsid w:val="00AC1927"/>
    <w:rsid w:val="00AC2C21"/>
    <w:rsid w:val="00AC2F70"/>
    <w:rsid w:val="00AC396F"/>
    <w:rsid w:val="00AC4E01"/>
    <w:rsid w:val="00AC5335"/>
    <w:rsid w:val="00AC585D"/>
    <w:rsid w:val="00AC5EE0"/>
    <w:rsid w:val="00AC70B8"/>
    <w:rsid w:val="00AC7F47"/>
    <w:rsid w:val="00AD1B41"/>
    <w:rsid w:val="00AD1BC8"/>
    <w:rsid w:val="00AD2172"/>
    <w:rsid w:val="00AD2654"/>
    <w:rsid w:val="00AD2970"/>
    <w:rsid w:val="00AD2CA3"/>
    <w:rsid w:val="00AD4367"/>
    <w:rsid w:val="00AD5070"/>
    <w:rsid w:val="00AD6186"/>
    <w:rsid w:val="00AD6906"/>
    <w:rsid w:val="00AE0183"/>
    <w:rsid w:val="00AE01E6"/>
    <w:rsid w:val="00AE15E1"/>
    <w:rsid w:val="00AE1BB2"/>
    <w:rsid w:val="00AE2570"/>
    <w:rsid w:val="00AE3584"/>
    <w:rsid w:val="00AE4FB1"/>
    <w:rsid w:val="00AE6B10"/>
    <w:rsid w:val="00AE6C7E"/>
    <w:rsid w:val="00AE7F06"/>
    <w:rsid w:val="00AE7FB6"/>
    <w:rsid w:val="00AF0065"/>
    <w:rsid w:val="00AF120B"/>
    <w:rsid w:val="00AF1210"/>
    <w:rsid w:val="00AF1224"/>
    <w:rsid w:val="00AF133A"/>
    <w:rsid w:val="00AF1621"/>
    <w:rsid w:val="00AF45BB"/>
    <w:rsid w:val="00AF6229"/>
    <w:rsid w:val="00AF637B"/>
    <w:rsid w:val="00AF7121"/>
    <w:rsid w:val="00AF72FA"/>
    <w:rsid w:val="00B00CAD"/>
    <w:rsid w:val="00B0124E"/>
    <w:rsid w:val="00B01D7F"/>
    <w:rsid w:val="00B021EB"/>
    <w:rsid w:val="00B027C4"/>
    <w:rsid w:val="00B035F7"/>
    <w:rsid w:val="00B041DD"/>
    <w:rsid w:val="00B06203"/>
    <w:rsid w:val="00B07935"/>
    <w:rsid w:val="00B10880"/>
    <w:rsid w:val="00B10D95"/>
    <w:rsid w:val="00B110CA"/>
    <w:rsid w:val="00B11FB0"/>
    <w:rsid w:val="00B12753"/>
    <w:rsid w:val="00B12CD5"/>
    <w:rsid w:val="00B14AA5"/>
    <w:rsid w:val="00B1540A"/>
    <w:rsid w:val="00B175D2"/>
    <w:rsid w:val="00B20A55"/>
    <w:rsid w:val="00B2150C"/>
    <w:rsid w:val="00B215AB"/>
    <w:rsid w:val="00B22EB6"/>
    <w:rsid w:val="00B25E98"/>
    <w:rsid w:val="00B26963"/>
    <w:rsid w:val="00B277C7"/>
    <w:rsid w:val="00B30792"/>
    <w:rsid w:val="00B30B59"/>
    <w:rsid w:val="00B3167E"/>
    <w:rsid w:val="00B321AE"/>
    <w:rsid w:val="00B32523"/>
    <w:rsid w:val="00B334CD"/>
    <w:rsid w:val="00B3382B"/>
    <w:rsid w:val="00B33D4A"/>
    <w:rsid w:val="00B34D2F"/>
    <w:rsid w:val="00B34E24"/>
    <w:rsid w:val="00B35643"/>
    <w:rsid w:val="00B3592E"/>
    <w:rsid w:val="00B35EE7"/>
    <w:rsid w:val="00B35EF3"/>
    <w:rsid w:val="00B367E8"/>
    <w:rsid w:val="00B36A70"/>
    <w:rsid w:val="00B37970"/>
    <w:rsid w:val="00B37C7A"/>
    <w:rsid w:val="00B4223B"/>
    <w:rsid w:val="00B42764"/>
    <w:rsid w:val="00B42B70"/>
    <w:rsid w:val="00B4319E"/>
    <w:rsid w:val="00B44374"/>
    <w:rsid w:val="00B44BBE"/>
    <w:rsid w:val="00B452C2"/>
    <w:rsid w:val="00B4590D"/>
    <w:rsid w:val="00B45AAA"/>
    <w:rsid w:val="00B462A9"/>
    <w:rsid w:val="00B463BD"/>
    <w:rsid w:val="00B52F0D"/>
    <w:rsid w:val="00B5355F"/>
    <w:rsid w:val="00B5365E"/>
    <w:rsid w:val="00B53E12"/>
    <w:rsid w:val="00B542E7"/>
    <w:rsid w:val="00B559E5"/>
    <w:rsid w:val="00B56444"/>
    <w:rsid w:val="00B56A7F"/>
    <w:rsid w:val="00B57139"/>
    <w:rsid w:val="00B57A48"/>
    <w:rsid w:val="00B604BA"/>
    <w:rsid w:val="00B6306A"/>
    <w:rsid w:val="00B642DA"/>
    <w:rsid w:val="00B65C24"/>
    <w:rsid w:val="00B67802"/>
    <w:rsid w:val="00B70633"/>
    <w:rsid w:val="00B7192A"/>
    <w:rsid w:val="00B72817"/>
    <w:rsid w:val="00B7484D"/>
    <w:rsid w:val="00B748B4"/>
    <w:rsid w:val="00B75526"/>
    <w:rsid w:val="00B7621B"/>
    <w:rsid w:val="00B76D25"/>
    <w:rsid w:val="00B7743B"/>
    <w:rsid w:val="00B7765F"/>
    <w:rsid w:val="00B77A03"/>
    <w:rsid w:val="00B8004C"/>
    <w:rsid w:val="00B80679"/>
    <w:rsid w:val="00B806A3"/>
    <w:rsid w:val="00B81D67"/>
    <w:rsid w:val="00B822BF"/>
    <w:rsid w:val="00B82658"/>
    <w:rsid w:val="00B86662"/>
    <w:rsid w:val="00B86726"/>
    <w:rsid w:val="00B8705E"/>
    <w:rsid w:val="00B87727"/>
    <w:rsid w:val="00B87995"/>
    <w:rsid w:val="00B87EDC"/>
    <w:rsid w:val="00B91014"/>
    <w:rsid w:val="00B919C0"/>
    <w:rsid w:val="00B91A25"/>
    <w:rsid w:val="00B91C5B"/>
    <w:rsid w:val="00B9368F"/>
    <w:rsid w:val="00B93C5B"/>
    <w:rsid w:val="00B93EC6"/>
    <w:rsid w:val="00B94701"/>
    <w:rsid w:val="00B96BD9"/>
    <w:rsid w:val="00B97056"/>
    <w:rsid w:val="00B97582"/>
    <w:rsid w:val="00B975A5"/>
    <w:rsid w:val="00B97669"/>
    <w:rsid w:val="00B976C7"/>
    <w:rsid w:val="00B97D17"/>
    <w:rsid w:val="00B97E25"/>
    <w:rsid w:val="00BA15AF"/>
    <w:rsid w:val="00BA1A7C"/>
    <w:rsid w:val="00BA20DD"/>
    <w:rsid w:val="00BA2390"/>
    <w:rsid w:val="00BA2E38"/>
    <w:rsid w:val="00BA3BF7"/>
    <w:rsid w:val="00BA3D2B"/>
    <w:rsid w:val="00BA3E46"/>
    <w:rsid w:val="00BA3EA3"/>
    <w:rsid w:val="00BA4E4A"/>
    <w:rsid w:val="00BA50A8"/>
    <w:rsid w:val="00BA5DE7"/>
    <w:rsid w:val="00BA797B"/>
    <w:rsid w:val="00BB1F20"/>
    <w:rsid w:val="00BB27B9"/>
    <w:rsid w:val="00BB2E44"/>
    <w:rsid w:val="00BB3051"/>
    <w:rsid w:val="00BB3AC0"/>
    <w:rsid w:val="00BB3BB1"/>
    <w:rsid w:val="00BB40EA"/>
    <w:rsid w:val="00BB455C"/>
    <w:rsid w:val="00BB628A"/>
    <w:rsid w:val="00BB741B"/>
    <w:rsid w:val="00BB769F"/>
    <w:rsid w:val="00BB7967"/>
    <w:rsid w:val="00BC015A"/>
    <w:rsid w:val="00BC0A94"/>
    <w:rsid w:val="00BC2764"/>
    <w:rsid w:val="00BC2FE4"/>
    <w:rsid w:val="00BC332D"/>
    <w:rsid w:val="00BC33B4"/>
    <w:rsid w:val="00BC549A"/>
    <w:rsid w:val="00BC5B2C"/>
    <w:rsid w:val="00BC5BCD"/>
    <w:rsid w:val="00BC6A79"/>
    <w:rsid w:val="00BC7D86"/>
    <w:rsid w:val="00BD0CAF"/>
    <w:rsid w:val="00BD0D18"/>
    <w:rsid w:val="00BD1334"/>
    <w:rsid w:val="00BD1A93"/>
    <w:rsid w:val="00BD28FA"/>
    <w:rsid w:val="00BD3012"/>
    <w:rsid w:val="00BD3274"/>
    <w:rsid w:val="00BD32F8"/>
    <w:rsid w:val="00BD383A"/>
    <w:rsid w:val="00BD39EF"/>
    <w:rsid w:val="00BD3CD0"/>
    <w:rsid w:val="00BD4039"/>
    <w:rsid w:val="00BD4344"/>
    <w:rsid w:val="00BD549A"/>
    <w:rsid w:val="00BD56DA"/>
    <w:rsid w:val="00BD6383"/>
    <w:rsid w:val="00BD6F5E"/>
    <w:rsid w:val="00BD702C"/>
    <w:rsid w:val="00BD72E9"/>
    <w:rsid w:val="00BD7380"/>
    <w:rsid w:val="00BD799E"/>
    <w:rsid w:val="00BD79B1"/>
    <w:rsid w:val="00BE07D1"/>
    <w:rsid w:val="00BE163A"/>
    <w:rsid w:val="00BE17AD"/>
    <w:rsid w:val="00BE2C99"/>
    <w:rsid w:val="00BE2D6B"/>
    <w:rsid w:val="00BE2E75"/>
    <w:rsid w:val="00BE3026"/>
    <w:rsid w:val="00BE3452"/>
    <w:rsid w:val="00BE3E5C"/>
    <w:rsid w:val="00BE4832"/>
    <w:rsid w:val="00BE4DE0"/>
    <w:rsid w:val="00BE4F94"/>
    <w:rsid w:val="00BE5C1C"/>
    <w:rsid w:val="00BE61D2"/>
    <w:rsid w:val="00BE6A88"/>
    <w:rsid w:val="00BE7355"/>
    <w:rsid w:val="00BF11D2"/>
    <w:rsid w:val="00BF147C"/>
    <w:rsid w:val="00BF1ADD"/>
    <w:rsid w:val="00BF1E0C"/>
    <w:rsid w:val="00BF1EDA"/>
    <w:rsid w:val="00BF332C"/>
    <w:rsid w:val="00BF477B"/>
    <w:rsid w:val="00BF63E3"/>
    <w:rsid w:val="00C0002C"/>
    <w:rsid w:val="00C0012C"/>
    <w:rsid w:val="00C001B1"/>
    <w:rsid w:val="00C009EE"/>
    <w:rsid w:val="00C010A8"/>
    <w:rsid w:val="00C02E3B"/>
    <w:rsid w:val="00C02F12"/>
    <w:rsid w:val="00C03B8C"/>
    <w:rsid w:val="00C04675"/>
    <w:rsid w:val="00C05CA1"/>
    <w:rsid w:val="00C067FE"/>
    <w:rsid w:val="00C0768F"/>
    <w:rsid w:val="00C077D6"/>
    <w:rsid w:val="00C11472"/>
    <w:rsid w:val="00C11B52"/>
    <w:rsid w:val="00C11BEE"/>
    <w:rsid w:val="00C12039"/>
    <w:rsid w:val="00C133D6"/>
    <w:rsid w:val="00C1400C"/>
    <w:rsid w:val="00C14A21"/>
    <w:rsid w:val="00C15077"/>
    <w:rsid w:val="00C15BE0"/>
    <w:rsid w:val="00C16267"/>
    <w:rsid w:val="00C16994"/>
    <w:rsid w:val="00C16C37"/>
    <w:rsid w:val="00C16FE1"/>
    <w:rsid w:val="00C17DEC"/>
    <w:rsid w:val="00C207F7"/>
    <w:rsid w:val="00C21ADE"/>
    <w:rsid w:val="00C21BB4"/>
    <w:rsid w:val="00C21C9C"/>
    <w:rsid w:val="00C21E47"/>
    <w:rsid w:val="00C21F56"/>
    <w:rsid w:val="00C22F07"/>
    <w:rsid w:val="00C23DA1"/>
    <w:rsid w:val="00C251AE"/>
    <w:rsid w:val="00C25A14"/>
    <w:rsid w:val="00C26705"/>
    <w:rsid w:val="00C275AB"/>
    <w:rsid w:val="00C2790B"/>
    <w:rsid w:val="00C33475"/>
    <w:rsid w:val="00C3380C"/>
    <w:rsid w:val="00C344FE"/>
    <w:rsid w:val="00C34B70"/>
    <w:rsid w:val="00C35BFF"/>
    <w:rsid w:val="00C36193"/>
    <w:rsid w:val="00C366B0"/>
    <w:rsid w:val="00C3673B"/>
    <w:rsid w:val="00C375AB"/>
    <w:rsid w:val="00C40029"/>
    <w:rsid w:val="00C4051A"/>
    <w:rsid w:val="00C40C1A"/>
    <w:rsid w:val="00C4178F"/>
    <w:rsid w:val="00C41887"/>
    <w:rsid w:val="00C418DE"/>
    <w:rsid w:val="00C42DE1"/>
    <w:rsid w:val="00C42F76"/>
    <w:rsid w:val="00C432D9"/>
    <w:rsid w:val="00C43E16"/>
    <w:rsid w:val="00C44131"/>
    <w:rsid w:val="00C4569C"/>
    <w:rsid w:val="00C45BE0"/>
    <w:rsid w:val="00C4637F"/>
    <w:rsid w:val="00C46DE5"/>
    <w:rsid w:val="00C508CA"/>
    <w:rsid w:val="00C51A0F"/>
    <w:rsid w:val="00C5202F"/>
    <w:rsid w:val="00C520CC"/>
    <w:rsid w:val="00C52145"/>
    <w:rsid w:val="00C529DE"/>
    <w:rsid w:val="00C5398C"/>
    <w:rsid w:val="00C5429E"/>
    <w:rsid w:val="00C54637"/>
    <w:rsid w:val="00C55317"/>
    <w:rsid w:val="00C55637"/>
    <w:rsid w:val="00C55F21"/>
    <w:rsid w:val="00C56187"/>
    <w:rsid w:val="00C5662E"/>
    <w:rsid w:val="00C56D8C"/>
    <w:rsid w:val="00C574C4"/>
    <w:rsid w:val="00C6197A"/>
    <w:rsid w:val="00C61FFF"/>
    <w:rsid w:val="00C62A26"/>
    <w:rsid w:val="00C62D1C"/>
    <w:rsid w:val="00C62E32"/>
    <w:rsid w:val="00C635DC"/>
    <w:rsid w:val="00C63802"/>
    <w:rsid w:val="00C642A9"/>
    <w:rsid w:val="00C6436C"/>
    <w:rsid w:val="00C65806"/>
    <w:rsid w:val="00C67669"/>
    <w:rsid w:val="00C67998"/>
    <w:rsid w:val="00C67CC4"/>
    <w:rsid w:val="00C70469"/>
    <w:rsid w:val="00C7056C"/>
    <w:rsid w:val="00C710E7"/>
    <w:rsid w:val="00C71580"/>
    <w:rsid w:val="00C717EA"/>
    <w:rsid w:val="00C71912"/>
    <w:rsid w:val="00C721D2"/>
    <w:rsid w:val="00C72907"/>
    <w:rsid w:val="00C729B2"/>
    <w:rsid w:val="00C72DBA"/>
    <w:rsid w:val="00C74FFB"/>
    <w:rsid w:val="00C755D2"/>
    <w:rsid w:val="00C7577C"/>
    <w:rsid w:val="00C75BF2"/>
    <w:rsid w:val="00C75F43"/>
    <w:rsid w:val="00C760B6"/>
    <w:rsid w:val="00C764AC"/>
    <w:rsid w:val="00C764FF"/>
    <w:rsid w:val="00C76746"/>
    <w:rsid w:val="00C76939"/>
    <w:rsid w:val="00C76DF2"/>
    <w:rsid w:val="00C771F3"/>
    <w:rsid w:val="00C77A6A"/>
    <w:rsid w:val="00C77DEB"/>
    <w:rsid w:val="00C77EED"/>
    <w:rsid w:val="00C80269"/>
    <w:rsid w:val="00C810B2"/>
    <w:rsid w:val="00C817DC"/>
    <w:rsid w:val="00C81B55"/>
    <w:rsid w:val="00C82021"/>
    <w:rsid w:val="00C83167"/>
    <w:rsid w:val="00C83DB2"/>
    <w:rsid w:val="00C8450E"/>
    <w:rsid w:val="00C848F5"/>
    <w:rsid w:val="00C85232"/>
    <w:rsid w:val="00C8690E"/>
    <w:rsid w:val="00C86F20"/>
    <w:rsid w:val="00C90C04"/>
    <w:rsid w:val="00C91210"/>
    <w:rsid w:val="00C927C8"/>
    <w:rsid w:val="00C93ADA"/>
    <w:rsid w:val="00C93D29"/>
    <w:rsid w:val="00C94079"/>
    <w:rsid w:val="00C96AAB"/>
    <w:rsid w:val="00C9718B"/>
    <w:rsid w:val="00C97640"/>
    <w:rsid w:val="00C97D05"/>
    <w:rsid w:val="00CA01AB"/>
    <w:rsid w:val="00CA0C95"/>
    <w:rsid w:val="00CA1BAE"/>
    <w:rsid w:val="00CA2DDB"/>
    <w:rsid w:val="00CA2FAC"/>
    <w:rsid w:val="00CA32C9"/>
    <w:rsid w:val="00CA32F8"/>
    <w:rsid w:val="00CA397F"/>
    <w:rsid w:val="00CA4983"/>
    <w:rsid w:val="00CA59DB"/>
    <w:rsid w:val="00CA5FD7"/>
    <w:rsid w:val="00CA6D8A"/>
    <w:rsid w:val="00CA724F"/>
    <w:rsid w:val="00CA7721"/>
    <w:rsid w:val="00CB0139"/>
    <w:rsid w:val="00CB0ECC"/>
    <w:rsid w:val="00CB19EE"/>
    <w:rsid w:val="00CB26C4"/>
    <w:rsid w:val="00CB2838"/>
    <w:rsid w:val="00CB2A10"/>
    <w:rsid w:val="00CB2E3B"/>
    <w:rsid w:val="00CB46D9"/>
    <w:rsid w:val="00CB4BDF"/>
    <w:rsid w:val="00CB5037"/>
    <w:rsid w:val="00CB56F9"/>
    <w:rsid w:val="00CB5D72"/>
    <w:rsid w:val="00CB6431"/>
    <w:rsid w:val="00CB65D0"/>
    <w:rsid w:val="00CB66CE"/>
    <w:rsid w:val="00CB66D8"/>
    <w:rsid w:val="00CB72C7"/>
    <w:rsid w:val="00CB7A15"/>
    <w:rsid w:val="00CB7D4E"/>
    <w:rsid w:val="00CC01F7"/>
    <w:rsid w:val="00CC07BB"/>
    <w:rsid w:val="00CC081E"/>
    <w:rsid w:val="00CC1C61"/>
    <w:rsid w:val="00CC1F14"/>
    <w:rsid w:val="00CC2ECD"/>
    <w:rsid w:val="00CC2ED3"/>
    <w:rsid w:val="00CC359F"/>
    <w:rsid w:val="00CC3761"/>
    <w:rsid w:val="00CC37F1"/>
    <w:rsid w:val="00CC3BC2"/>
    <w:rsid w:val="00CC3BDB"/>
    <w:rsid w:val="00CC5DDA"/>
    <w:rsid w:val="00CC6176"/>
    <w:rsid w:val="00CC6AEE"/>
    <w:rsid w:val="00CC7ADE"/>
    <w:rsid w:val="00CD161A"/>
    <w:rsid w:val="00CD1C94"/>
    <w:rsid w:val="00CD1E62"/>
    <w:rsid w:val="00CD20BB"/>
    <w:rsid w:val="00CD2EFB"/>
    <w:rsid w:val="00CD340F"/>
    <w:rsid w:val="00CD42EC"/>
    <w:rsid w:val="00CD4E52"/>
    <w:rsid w:val="00CD4FC8"/>
    <w:rsid w:val="00CD50E9"/>
    <w:rsid w:val="00CD5CD2"/>
    <w:rsid w:val="00CD79AB"/>
    <w:rsid w:val="00CD7ACF"/>
    <w:rsid w:val="00CD7B7B"/>
    <w:rsid w:val="00CE0154"/>
    <w:rsid w:val="00CE03E7"/>
    <w:rsid w:val="00CE074D"/>
    <w:rsid w:val="00CE0C25"/>
    <w:rsid w:val="00CE10B4"/>
    <w:rsid w:val="00CE194E"/>
    <w:rsid w:val="00CE1A8F"/>
    <w:rsid w:val="00CE24E4"/>
    <w:rsid w:val="00CE2A23"/>
    <w:rsid w:val="00CE2E75"/>
    <w:rsid w:val="00CE2F3C"/>
    <w:rsid w:val="00CE2F5F"/>
    <w:rsid w:val="00CE3299"/>
    <w:rsid w:val="00CE373F"/>
    <w:rsid w:val="00CE41A2"/>
    <w:rsid w:val="00CE44BB"/>
    <w:rsid w:val="00CE4F69"/>
    <w:rsid w:val="00CE5039"/>
    <w:rsid w:val="00CE50B9"/>
    <w:rsid w:val="00CE6F80"/>
    <w:rsid w:val="00CE75F2"/>
    <w:rsid w:val="00CE75F7"/>
    <w:rsid w:val="00CE7A14"/>
    <w:rsid w:val="00CF0959"/>
    <w:rsid w:val="00CF0A47"/>
    <w:rsid w:val="00CF0F49"/>
    <w:rsid w:val="00CF0FC5"/>
    <w:rsid w:val="00CF10C7"/>
    <w:rsid w:val="00CF189D"/>
    <w:rsid w:val="00CF1B6B"/>
    <w:rsid w:val="00CF1CC6"/>
    <w:rsid w:val="00CF1F64"/>
    <w:rsid w:val="00CF2AC6"/>
    <w:rsid w:val="00CF2D64"/>
    <w:rsid w:val="00CF2ECD"/>
    <w:rsid w:val="00CF3A73"/>
    <w:rsid w:val="00CF67DF"/>
    <w:rsid w:val="00CF7901"/>
    <w:rsid w:val="00CF7E95"/>
    <w:rsid w:val="00D00407"/>
    <w:rsid w:val="00D00512"/>
    <w:rsid w:val="00D00A70"/>
    <w:rsid w:val="00D01915"/>
    <w:rsid w:val="00D02C6F"/>
    <w:rsid w:val="00D04E46"/>
    <w:rsid w:val="00D05047"/>
    <w:rsid w:val="00D05554"/>
    <w:rsid w:val="00D065CB"/>
    <w:rsid w:val="00D067FD"/>
    <w:rsid w:val="00D069A7"/>
    <w:rsid w:val="00D07239"/>
    <w:rsid w:val="00D07684"/>
    <w:rsid w:val="00D1054B"/>
    <w:rsid w:val="00D10C17"/>
    <w:rsid w:val="00D11B7D"/>
    <w:rsid w:val="00D1224D"/>
    <w:rsid w:val="00D12850"/>
    <w:rsid w:val="00D12B36"/>
    <w:rsid w:val="00D12B94"/>
    <w:rsid w:val="00D12D56"/>
    <w:rsid w:val="00D12DFE"/>
    <w:rsid w:val="00D13272"/>
    <w:rsid w:val="00D136FF"/>
    <w:rsid w:val="00D14C80"/>
    <w:rsid w:val="00D153C0"/>
    <w:rsid w:val="00D1622A"/>
    <w:rsid w:val="00D165D3"/>
    <w:rsid w:val="00D1707F"/>
    <w:rsid w:val="00D170C8"/>
    <w:rsid w:val="00D175DC"/>
    <w:rsid w:val="00D17858"/>
    <w:rsid w:val="00D21CCC"/>
    <w:rsid w:val="00D21F0A"/>
    <w:rsid w:val="00D224F7"/>
    <w:rsid w:val="00D22AB4"/>
    <w:rsid w:val="00D23CCB"/>
    <w:rsid w:val="00D24934"/>
    <w:rsid w:val="00D253E8"/>
    <w:rsid w:val="00D25DF1"/>
    <w:rsid w:val="00D30531"/>
    <w:rsid w:val="00D305B9"/>
    <w:rsid w:val="00D308BF"/>
    <w:rsid w:val="00D325D0"/>
    <w:rsid w:val="00D33806"/>
    <w:rsid w:val="00D34507"/>
    <w:rsid w:val="00D34A37"/>
    <w:rsid w:val="00D34F44"/>
    <w:rsid w:val="00D35447"/>
    <w:rsid w:val="00D35576"/>
    <w:rsid w:val="00D3659F"/>
    <w:rsid w:val="00D403C1"/>
    <w:rsid w:val="00D40DAD"/>
    <w:rsid w:val="00D414C5"/>
    <w:rsid w:val="00D42050"/>
    <w:rsid w:val="00D42992"/>
    <w:rsid w:val="00D435AE"/>
    <w:rsid w:val="00D435FD"/>
    <w:rsid w:val="00D43643"/>
    <w:rsid w:val="00D440FD"/>
    <w:rsid w:val="00D44442"/>
    <w:rsid w:val="00D44832"/>
    <w:rsid w:val="00D45D5C"/>
    <w:rsid w:val="00D4654B"/>
    <w:rsid w:val="00D46604"/>
    <w:rsid w:val="00D46BE2"/>
    <w:rsid w:val="00D46DD6"/>
    <w:rsid w:val="00D479C3"/>
    <w:rsid w:val="00D47A92"/>
    <w:rsid w:val="00D50E63"/>
    <w:rsid w:val="00D51944"/>
    <w:rsid w:val="00D51AB5"/>
    <w:rsid w:val="00D528C2"/>
    <w:rsid w:val="00D52C3D"/>
    <w:rsid w:val="00D53B87"/>
    <w:rsid w:val="00D53EAC"/>
    <w:rsid w:val="00D553C8"/>
    <w:rsid w:val="00D5589A"/>
    <w:rsid w:val="00D55BBA"/>
    <w:rsid w:val="00D55EA4"/>
    <w:rsid w:val="00D56EC0"/>
    <w:rsid w:val="00D575CB"/>
    <w:rsid w:val="00D603CD"/>
    <w:rsid w:val="00D6165E"/>
    <w:rsid w:val="00D61684"/>
    <w:rsid w:val="00D61ADB"/>
    <w:rsid w:val="00D631EF"/>
    <w:rsid w:val="00D63700"/>
    <w:rsid w:val="00D65073"/>
    <w:rsid w:val="00D654F6"/>
    <w:rsid w:val="00D66DCC"/>
    <w:rsid w:val="00D6758A"/>
    <w:rsid w:val="00D707B3"/>
    <w:rsid w:val="00D70AEE"/>
    <w:rsid w:val="00D71961"/>
    <w:rsid w:val="00D71C81"/>
    <w:rsid w:val="00D721BC"/>
    <w:rsid w:val="00D72532"/>
    <w:rsid w:val="00D73ABA"/>
    <w:rsid w:val="00D74120"/>
    <w:rsid w:val="00D7556A"/>
    <w:rsid w:val="00D76DE8"/>
    <w:rsid w:val="00D77ADD"/>
    <w:rsid w:val="00D802DC"/>
    <w:rsid w:val="00D80377"/>
    <w:rsid w:val="00D809A5"/>
    <w:rsid w:val="00D809FC"/>
    <w:rsid w:val="00D80CDE"/>
    <w:rsid w:val="00D813A2"/>
    <w:rsid w:val="00D8170D"/>
    <w:rsid w:val="00D81E17"/>
    <w:rsid w:val="00D8248D"/>
    <w:rsid w:val="00D83093"/>
    <w:rsid w:val="00D83E78"/>
    <w:rsid w:val="00D840D0"/>
    <w:rsid w:val="00D8425E"/>
    <w:rsid w:val="00D84D49"/>
    <w:rsid w:val="00D85402"/>
    <w:rsid w:val="00D85FBD"/>
    <w:rsid w:val="00D86656"/>
    <w:rsid w:val="00D872ED"/>
    <w:rsid w:val="00D87487"/>
    <w:rsid w:val="00D876A2"/>
    <w:rsid w:val="00D877E6"/>
    <w:rsid w:val="00D90F40"/>
    <w:rsid w:val="00D91305"/>
    <w:rsid w:val="00D92A72"/>
    <w:rsid w:val="00D939AF"/>
    <w:rsid w:val="00D93ADD"/>
    <w:rsid w:val="00D93D54"/>
    <w:rsid w:val="00D94038"/>
    <w:rsid w:val="00D95C5E"/>
    <w:rsid w:val="00D96C9F"/>
    <w:rsid w:val="00D979B5"/>
    <w:rsid w:val="00DA0E93"/>
    <w:rsid w:val="00DA28B0"/>
    <w:rsid w:val="00DA2E21"/>
    <w:rsid w:val="00DA32E6"/>
    <w:rsid w:val="00DA3B27"/>
    <w:rsid w:val="00DA44FE"/>
    <w:rsid w:val="00DA4A53"/>
    <w:rsid w:val="00DA6601"/>
    <w:rsid w:val="00DA6B00"/>
    <w:rsid w:val="00DA7127"/>
    <w:rsid w:val="00DA7843"/>
    <w:rsid w:val="00DB0463"/>
    <w:rsid w:val="00DB0712"/>
    <w:rsid w:val="00DB1A2B"/>
    <w:rsid w:val="00DB1B31"/>
    <w:rsid w:val="00DB4B3B"/>
    <w:rsid w:val="00DB58D1"/>
    <w:rsid w:val="00DB60F6"/>
    <w:rsid w:val="00DB65A9"/>
    <w:rsid w:val="00DB7070"/>
    <w:rsid w:val="00DC0C2F"/>
    <w:rsid w:val="00DC1168"/>
    <w:rsid w:val="00DC126B"/>
    <w:rsid w:val="00DC18C8"/>
    <w:rsid w:val="00DC35C8"/>
    <w:rsid w:val="00DC3B5F"/>
    <w:rsid w:val="00DC4A86"/>
    <w:rsid w:val="00DC4F57"/>
    <w:rsid w:val="00DC58DE"/>
    <w:rsid w:val="00DC7996"/>
    <w:rsid w:val="00DD079E"/>
    <w:rsid w:val="00DD0A4B"/>
    <w:rsid w:val="00DD0C1D"/>
    <w:rsid w:val="00DD178E"/>
    <w:rsid w:val="00DD1C61"/>
    <w:rsid w:val="00DD3153"/>
    <w:rsid w:val="00DD3E0D"/>
    <w:rsid w:val="00DD4639"/>
    <w:rsid w:val="00DD4E92"/>
    <w:rsid w:val="00DD55CB"/>
    <w:rsid w:val="00DD61B3"/>
    <w:rsid w:val="00DD7265"/>
    <w:rsid w:val="00DD736D"/>
    <w:rsid w:val="00DD7C29"/>
    <w:rsid w:val="00DE000B"/>
    <w:rsid w:val="00DE1294"/>
    <w:rsid w:val="00DE12D4"/>
    <w:rsid w:val="00DE1CAA"/>
    <w:rsid w:val="00DE2085"/>
    <w:rsid w:val="00DE2B9F"/>
    <w:rsid w:val="00DE2C7A"/>
    <w:rsid w:val="00DE300F"/>
    <w:rsid w:val="00DE3579"/>
    <w:rsid w:val="00DE3DF0"/>
    <w:rsid w:val="00DE427D"/>
    <w:rsid w:val="00DE55D4"/>
    <w:rsid w:val="00DE619E"/>
    <w:rsid w:val="00DE7072"/>
    <w:rsid w:val="00DE7232"/>
    <w:rsid w:val="00DE7311"/>
    <w:rsid w:val="00DE7A98"/>
    <w:rsid w:val="00DE7D11"/>
    <w:rsid w:val="00DF033A"/>
    <w:rsid w:val="00DF0A7C"/>
    <w:rsid w:val="00DF0D13"/>
    <w:rsid w:val="00DF0D91"/>
    <w:rsid w:val="00DF0EAE"/>
    <w:rsid w:val="00DF15F7"/>
    <w:rsid w:val="00DF2B4A"/>
    <w:rsid w:val="00DF3189"/>
    <w:rsid w:val="00DF5130"/>
    <w:rsid w:val="00E004C2"/>
    <w:rsid w:val="00E01C1B"/>
    <w:rsid w:val="00E0301E"/>
    <w:rsid w:val="00E0414A"/>
    <w:rsid w:val="00E056AA"/>
    <w:rsid w:val="00E05ECC"/>
    <w:rsid w:val="00E06F46"/>
    <w:rsid w:val="00E10535"/>
    <w:rsid w:val="00E12263"/>
    <w:rsid w:val="00E12335"/>
    <w:rsid w:val="00E13894"/>
    <w:rsid w:val="00E13F31"/>
    <w:rsid w:val="00E1476B"/>
    <w:rsid w:val="00E14BD6"/>
    <w:rsid w:val="00E163C1"/>
    <w:rsid w:val="00E16830"/>
    <w:rsid w:val="00E17001"/>
    <w:rsid w:val="00E20154"/>
    <w:rsid w:val="00E20FC7"/>
    <w:rsid w:val="00E23CBB"/>
    <w:rsid w:val="00E23EBE"/>
    <w:rsid w:val="00E25BB6"/>
    <w:rsid w:val="00E26265"/>
    <w:rsid w:val="00E2670E"/>
    <w:rsid w:val="00E26CE2"/>
    <w:rsid w:val="00E26E50"/>
    <w:rsid w:val="00E279F1"/>
    <w:rsid w:val="00E30B60"/>
    <w:rsid w:val="00E30BA2"/>
    <w:rsid w:val="00E30C66"/>
    <w:rsid w:val="00E30CD1"/>
    <w:rsid w:val="00E30FFE"/>
    <w:rsid w:val="00E316E5"/>
    <w:rsid w:val="00E31A0E"/>
    <w:rsid w:val="00E33730"/>
    <w:rsid w:val="00E33B79"/>
    <w:rsid w:val="00E33BF7"/>
    <w:rsid w:val="00E34F7D"/>
    <w:rsid w:val="00E3703A"/>
    <w:rsid w:val="00E408A3"/>
    <w:rsid w:val="00E42D6F"/>
    <w:rsid w:val="00E43C85"/>
    <w:rsid w:val="00E43DE0"/>
    <w:rsid w:val="00E444B3"/>
    <w:rsid w:val="00E444B6"/>
    <w:rsid w:val="00E459A9"/>
    <w:rsid w:val="00E45C25"/>
    <w:rsid w:val="00E45D0C"/>
    <w:rsid w:val="00E45E56"/>
    <w:rsid w:val="00E4662D"/>
    <w:rsid w:val="00E46998"/>
    <w:rsid w:val="00E47CC6"/>
    <w:rsid w:val="00E47DCA"/>
    <w:rsid w:val="00E513B7"/>
    <w:rsid w:val="00E51495"/>
    <w:rsid w:val="00E52DBB"/>
    <w:rsid w:val="00E53442"/>
    <w:rsid w:val="00E538E5"/>
    <w:rsid w:val="00E53B7B"/>
    <w:rsid w:val="00E5418E"/>
    <w:rsid w:val="00E54AB7"/>
    <w:rsid w:val="00E566D3"/>
    <w:rsid w:val="00E56801"/>
    <w:rsid w:val="00E57921"/>
    <w:rsid w:val="00E57B5F"/>
    <w:rsid w:val="00E6012F"/>
    <w:rsid w:val="00E60F60"/>
    <w:rsid w:val="00E61185"/>
    <w:rsid w:val="00E61480"/>
    <w:rsid w:val="00E614E4"/>
    <w:rsid w:val="00E62017"/>
    <w:rsid w:val="00E6372F"/>
    <w:rsid w:val="00E6528F"/>
    <w:rsid w:val="00E65387"/>
    <w:rsid w:val="00E66DF0"/>
    <w:rsid w:val="00E66E98"/>
    <w:rsid w:val="00E66F64"/>
    <w:rsid w:val="00E6724C"/>
    <w:rsid w:val="00E703FA"/>
    <w:rsid w:val="00E70BE2"/>
    <w:rsid w:val="00E712B0"/>
    <w:rsid w:val="00E715C7"/>
    <w:rsid w:val="00E71CAC"/>
    <w:rsid w:val="00E733C2"/>
    <w:rsid w:val="00E740B1"/>
    <w:rsid w:val="00E74384"/>
    <w:rsid w:val="00E74B76"/>
    <w:rsid w:val="00E75C04"/>
    <w:rsid w:val="00E77100"/>
    <w:rsid w:val="00E77C78"/>
    <w:rsid w:val="00E8145D"/>
    <w:rsid w:val="00E81513"/>
    <w:rsid w:val="00E82075"/>
    <w:rsid w:val="00E82715"/>
    <w:rsid w:val="00E83A22"/>
    <w:rsid w:val="00E83B99"/>
    <w:rsid w:val="00E846AF"/>
    <w:rsid w:val="00E848D7"/>
    <w:rsid w:val="00E8569F"/>
    <w:rsid w:val="00E85B53"/>
    <w:rsid w:val="00E85C7D"/>
    <w:rsid w:val="00E8681E"/>
    <w:rsid w:val="00E8705F"/>
    <w:rsid w:val="00E87E2B"/>
    <w:rsid w:val="00E90929"/>
    <w:rsid w:val="00E91CDB"/>
    <w:rsid w:val="00E92DB4"/>
    <w:rsid w:val="00E932D8"/>
    <w:rsid w:val="00E933FE"/>
    <w:rsid w:val="00E941D6"/>
    <w:rsid w:val="00E941EB"/>
    <w:rsid w:val="00E94F9A"/>
    <w:rsid w:val="00E952DD"/>
    <w:rsid w:val="00E95C23"/>
    <w:rsid w:val="00E964E8"/>
    <w:rsid w:val="00E9721F"/>
    <w:rsid w:val="00EA0DBE"/>
    <w:rsid w:val="00EA1AC3"/>
    <w:rsid w:val="00EA1BE1"/>
    <w:rsid w:val="00EA1F03"/>
    <w:rsid w:val="00EA1F84"/>
    <w:rsid w:val="00EA3B13"/>
    <w:rsid w:val="00EA48B6"/>
    <w:rsid w:val="00EA5224"/>
    <w:rsid w:val="00EA54BF"/>
    <w:rsid w:val="00EA58C4"/>
    <w:rsid w:val="00EA5A2E"/>
    <w:rsid w:val="00EA5CC3"/>
    <w:rsid w:val="00EA5E01"/>
    <w:rsid w:val="00EA6F85"/>
    <w:rsid w:val="00EA7ABE"/>
    <w:rsid w:val="00EB0CEF"/>
    <w:rsid w:val="00EB1235"/>
    <w:rsid w:val="00EB14E2"/>
    <w:rsid w:val="00EB29E9"/>
    <w:rsid w:val="00EB313C"/>
    <w:rsid w:val="00EB3ABE"/>
    <w:rsid w:val="00EB3E29"/>
    <w:rsid w:val="00EB44CE"/>
    <w:rsid w:val="00EB5896"/>
    <w:rsid w:val="00EB6390"/>
    <w:rsid w:val="00EB6528"/>
    <w:rsid w:val="00EB68C2"/>
    <w:rsid w:val="00EB6EC1"/>
    <w:rsid w:val="00EB7A4A"/>
    <w:rsid w:val="00EC083D"/>
    <w:rsid w:val="00EC0883"/>
    <w:rsid w:val="00EC0D15"/>
    <w:rsid w:val="00EC19CF"/>
    <w:rsid w:val="00EC1A1D"/>
    <w:rsid w:val="00EC2248"/>
    <w:rsid w:val="00EC2731"/>
    <w:rsid w:val="00EC2A04"/>
    <w:rsid w:val="00EC2BDF"/>
    <w:rsid w:val="00EC2F68"/>
    <w:rsid w:val="00EC36D2"/>
    <w:rsid w:val="00EC4944"/>
    <w:rsid w:val="00EC4B75"/>
    <w:rsid w:val="00EC5A4F"/>
    <w:rsid w:val="00EC77C9"/>
    <w:rsid w:val="00EC7A79"/>
    <w:rsid w:val="00ED04A0"/>
    <w:rsid w:val="00ED0F21"/>
    <w:rsid w:val="00ED13F9"/>
    <w:rsid w:val="00ED14B7"/>
    <w:rsid w:val="00ED28F8"/>
    <w:rsid w:val="00ED3896"/>
    <w:rsid w:val="00ED4420"/>
    <w:rsid w:val="00ED5699"/>
    <w:rsid w:val="00ED5902"/>
    <w:rsid w:val="00ED5FDD"/>
    <w:rsid w:val="00ED62EB"/>
    <w:rsid w:val="00ED6F29"/>
    <w:rsid w:val="00ED7567"/>
    <w:rsid w:val="00EE0103"/>
    <w:rsid w:val="00EE0619"/>
    <w:rsid w:val="00EE4945"/>
    <w:rsid w:val="00EE4A23"/>
    <w:rsid w:val="00EE51DB"/>
    <w:rsid w:val="00EE5C29"/>
    <w:rsid w:val="00EE5D44"/>
    <w:rsid w:val="00EF016E"/>
    <w:rsid w:val="00EF0923"/>
    <w:rsid w:val="00EF0E0E"/>
    <w:rsid w:val="00EF2668"/>
    <w:rsid w:val="00EF2DBF"/>
    <w:rsid w:val="00EF3399"/>
    <w:rsid w:val="00EF3830"/>
    <w:rsid w:val="00EF3BEB"/>
    <w:rsid w:val="00EF3CE9"/>
    <w:rsid w:val="00EF3FE8"/>
    <w:rsid w:val="00EF46DE"/>
    <w:rsid w:val="00EF4ACA"/>
    <w:rsid w:val="00EF4E5E"/>
    <w:rsid w:val="00EF61A6"/>
    <w:rsid w:val="00EF6AE0"/>
    <w:rsid w:val="00F001CF"/>
    <w:rsid w:val="00F00453"/>
    <w:rsid w:val="00F00872"/>
    <w:rsid w:val="00F02C43"/>
    <w:rsid w:val="00F02CB8"/>
    <w:rsid w:val="00F0483B"/>
    <w:rsid w:val="00F04FB8"/>
    <w:rsid w:val="00F05935"/>
    <w:rsid w:val="00F063FC"/>
    <w:rsid w:val="00F07A82"/>
    <w:rsid w:val="00F10C86"/>
    <w:rsid w:val="00F11641"/>
    <w:rsid w:val="00F118C0"/>
    <w:rsid w:val="00F11B2D"/>
    <w:rsid w:val="00F122A8"/>
    <w:rsid w:val="00F122DD"/>
    <w:rsid w:val="00F127E7"/>
    <w:rsid w:val="00F131F5"/>
    <w:rsid w:val="00F1409B"/>
    <w:rsid w:val="00F14A29"/>
    <w:rsid w:val="00F15468"/>
    <w:rsid w:val="00F1618A"/>
    <w:rsid w:val="00F16330"/>
    <w:rsid w:val="00F1713E"/>
    <w:rsid w:val="00F174C0"/>
    <w:rsid w:val="00F17F5B"/>
    <w:rsid w:val="00F20223"/>
    <w:rsid w:val="00F20A4D"/>
    <w:rsid w:val="00F222CD"/>
    <w:rsid w:val="00F227F0"/>
    <w:rsid w:val="00F23BAA"/>
    <w:rsid w:val="00F24748"/>
    <w:rsid w:val="00F2485E"/>
    <w:rsid w:val="00F24EAC"/>
    <w:rsid w:val="00F25214"/>
    <w:rsid w:val="00F252A5"/>
    <w:rsid w:val="00F25D79"/>
    <w:rsid w:val="00F2664C"/>
    <w:rsid w:val="00F26740"/>
    <w:rsid w:val="00F26D3F"/>
    <w:rsid w:val="00F26DD7"/>
    <w:rsid w:val="00F26E72"/>
    <w:rsid w:val="00F270E0"/>
    <w:rsid w:val="00F27688"/>
    <w:rsid w:val="00F27AC3"/>
    <w:rsid w:val="00F30229"/>
    <w:rsid w:val="00F30CE1"/>
    <w:rsid w:val="00F314AA"/>
    <w:rsid w:val="00F314CD"/>
    <w:rsid w:val="00F32900"/>
    <w:rsid w:val="00F3454D"/>
    <w:rsid w:val="00F34E3C"/>
    <w:rsid w:val="00F356FF"/>
    <w:rsid w:val="00F35CD9"/>
    <w:rsid w:val="00F36691"/>
    <w:rsid w:val="00F36E9F"/>
    <w:rsid w:val="00F36ECA"/>
    <w:rsid w:val="00F40192"/>
    <w:rsid w:val="00F4045A"/>
    <w:rsid w:val="00F405DA"/>
    <w:rsid w:val="00F41C92"/>
    <w:rsid w:val="00F42017"/>
    <w:rsid w:val="00F4473C"/>
    <w:rsid w:val="00F44A51"/>
    <w:rsid w:val="00F45059"/>
    <w:rsid w:val="00F4515C"/>
    <w:rsid w:val="00F4706F"/>
    <w:rsid w:val="00F470C6"/>
    <w:rsid w:val="00F50BCF"/>
    <w:rsid w:val="00F51C7F"/>
    <w:rsid w:val="00F526F6"/>
    <w:rsid w:val="00F529FA"/>
    <w:rsid w:val="00F52F06"/>
    <w:rsid w:val="00F5393B"/>
    <w:rsid w:val="00F5432F"/>
    <w:rsid w:val="00F547EB"/>
    <w:rsid w:val="00F54872"/>
    <w:rsid w:val="00F55228"/>
    <w:rsid w:val="00F555F6"/>
    <w:rsid w:val="00F55F9B"/>
    <w:rsid w:val="00F56468"/>
    <w:rsid w:val="00F570A9"/>
    <w:rsid w:val="00F5738B"/>
    <w:rsid w:val="00F57E81"/>
    <w:rsid w:val="00F6052F"/>
    <w:rsid w:val="00F60CF7"/>
    <w:rsid w:val="00F61547"/>
    <w:rsid w:val="00F61892"/>
    <w:rsid w:val="00F62018"/>
    <w:rsid w:val="00F630F1"/>
    <w:rsid w:val="00F63850"/>
    <w:rsid w:val="00F647ED"/>
    <w:rsid w:val="00F64921"/>
    <w:rsid w:val="00F65AED"/>
    <w:rsid w:val="00F65B5B"/>
    <w:rsid w:val="00F66601"/>
    <w:rsid w:val="00F66E1B"/>
    <w:rsid w:val="00F67BC3"/>
    <w:rsid w:val="00F67C11"/>
    <w:rsid w:val="00F67E5E"/>
    <w:rsid w:val="00F7040E"/>
    <w:rsid w:val="00F7172A"/>
    <w:rsid w:val="00F719EF"/>
    <w:rsid w:val="00F71A64"/>
    <w:rsid w:val="00F7222C"/>
    <w:rsid w:val="00F72942"/>
    <w:rsid w:val="00F72A74"/>
    <w:rsid w:val="00F73028"/>
    <w:rsid w:val="00F73598"/>
    <w:rsid w:val="00F73775"/>
    <w:rsid w:val="00F739E0"/>
    <w:rsid w:val="00F74D58"/>
    <w:rsid w:val="00F74FBB"/>
    <w:rsid w:val="00F75685"/>
    <w:rsid w:val="00F75A95"/>
    <w:rsid w:val="00F75AC6"/>
    <w:rsid w:val="00F7745A"/>
    <w:rsid w:val="00F77575"/>
    <w:rsid w:val="00F77D40"/>
    <w:rsid w:val="00F77E08"/>
    <w:rsid w:val="00F80AEB"/>
    <w:rsid w:val="00F80DF3"/>
    <w:rsid w:val="00F80E6C"/>
    <w:rsid w:val="00F81DC8"/>
    <w:rsid w:val="00F8269F"/>
    <w:rsid w:val="00F8276C"/>
    <w:rsid w:val="00F82937"/>
    <w:rsid w:val="00F82D43"/>
    <w:rsid w:val="00F855DB"/>
    <w:rsid w:val="00F85F01"/>
    <w:rsid w:val="00F8720A"/>
    <w:rsid w:val="00F87978"/>
    <w:rsid w:val="00F90A22"/>
    <w:rsid w:val="00F9205E"/>
    <w:rsid w:val="00F92119"/>
    <w:rsid w:val="00F92AB6"/>
    <w:rsid w:val="00F93228"/>
    <w:rsid w:val="00F93E46"/>
    <w:rsid w:val="00F941CE"/>
    <w:rsid w:val="00F9432C"/>
    <w:rsid w:val="00F94BE0"/>
    <w:rsid w:val="00F967C6"/>
    <w:rsid w:val="00F9763E"/>
    <w:rsid w:val="00FA060E"/>
    <w:rsid w:val="00FA0C7A"/>
    <w:rsid w:val="00FA10AB"/>
    <w:rsid w:val="00FA2203"/>
    <w:rsid w:val="00FA243F"/>
    <w:rsid w:val="00FA2DF8"/>
    <w:rsid w:val="00FA3380"/>
    <w:rsid w:val="00FA3896"/>
    <w:rsid w:val="00FA3E6A"/>
    <w:rsid w:val="00FA3F51"/>
    <w:rsid w:val="00FA4266"/>
    <w:rsid w:val="00FA49B5"/>
    <w:rsid w:val="00FA4ACC"/>
    <w:rsid w:val="00FA4EA0"/>
    <w:rsid w:val="00FA513C"/>
    <w:rsid w:val="00FA5A19"/>
    <w:rsid w:val="00FA6861"/>
    <w:rsid w:val="00FA721F"/>
    <w:rsid w:val="00FB0D1F"/>
    <w:rsid w:val="00FB342A"/>
    <w:rsid w:val="00FB365D"/>
    <w:rsid w:val="00FB465E"/>
    <w:rsid w:val="00FB48B5"/>
    <w:rsid w:val="00FB7F79"/>
    <w:rsid w:val="00FC1DB0"/>
    <w:rsid w:val="00FC2970"/>
    <w:rsid w:val="00FC2E44"/>
    <w:rsid w:val="00FC30F7"/>
    <w:rsid w:val="00FC346E"/>
    <w:rsid w:val="00FC389C"/>
    <w:rsid w:val="00FC3FD9"/>
    <w:rsid w:val="00FC42AE"/>
    <w:rsid w:val="00FC493E"/>
    <w:rsid w:val="00FC5D26"/>
    <w:rsid w:val="00FC5F73"/>
    <w:rsid w:val="00FC6235"/>
    <w:rsid w:val="00FC6B0E"/>
    <w:rsid w:val="00FC6BF5"/>
    <w:rsid w:val="00FC6DBA"/>
    <w:rsid w:val="00FC6F92"/>
    <w:rsid w:val="00FC7D1A"/>
    <w:rsid w:val="00FC7DDA"/>
    <w:rsid w:val="00FC7F95"/>
    <w:rsid w:val="00FD0FCD"/>
    <w:rsid w:val="00FD18A3"/>
    <w:rsid w:val="00FD1DF1"/>
    <w:rsid w:val="00FD2253"/>
    <w:rsid w:val="00FD2E21"/>
    <w:rsid w:val="00FD3702"/>
    <w:rsid w:val="00FD4270"/>
    <w:rsid w:val="00FD519A"/>
    <w:rsid w:val="00FD58DD"/>
    <w:rsid w:val="00FD6729"/>
    <w:rsid w:val="00FD6ACE"/>
    <w:rsid w:val="00FD75A4"/>
    <w:rsid w:val="00FD7942"/>
    <w:rsid w:val="00FE0363"/>
    <w:rsid w:val="00FE0DA6"/>
    <w:rsid w:val="00FE1845"/>
    <w:rsid w:val="00FE22AB"/>
    <w:rsid w:val="00FE2A9C"/>
    <w:rsid w:val="00FE2C1F"/>
    <w:rsid w:val="00FE34F1"/>
    <w:rsid w:val="00FE3ABB"/>
    <w:rsid w:val="00FE3D9B"/>
    <w:rsid w:val="00FE40CD"/>
    <w:rsid w:val="00FE5337"/>
    <w:rsid w:val="00FE65C6"/>
    <w:rsid w:val="00FE6A03"/>
    <w:rsid w:val="00FE7131"/>
    <w:rsid w:val="00FE79FE"/>
    <w:rsid w:val="00FF060B"/>
    <w:rsid w:val="00FF0A72"/>
    <w:rsid w:val="00FF0FAD"/>
    <w:rsid w:val="00FF1079"/>
    <w:rsid w:val="00FF1420"/>
    <w:rsid w:val="00FF1DEB"/>
    <w:rsid w:val="00FF2DE8"/>
    <w:rsid w:val="00FF32D9"/>
    <w:rsid w:val="00FF3744"/>
    <w:rsid w:val="00FF37D0"/>
    <w:rsid w:val="00FF44C6"/>
    <w:rsid w:val="00FF46D9"/>
    <w:rsid w:val="00FF569F"/>
    <w:rsid w:val="00FF6BD1"/>
    <w:rsid w:val="00FF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5D284F"/>
  <w15:chartTrackingRefBased/>
  <w15:docId w15:val="{CA1E5672-C187-4AA0-B2EA-EC7CA1B1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E4E"/>
    <w:pPr>
      <w:spacing w:after="160" w:line="259"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947"/>
    <w:pPr>
      <w:spacing w:after="0" w:line="240" w:lineRule="auto"/>
    </w:pPr>
  </w:style>
  <w:style w:type="paragraph" w:styleId="ListParagraph">
    <w:name w:val="List Paragraph"/>
    <w:basedOn w:val="Normal"/>
    <w:uiPriority w:val="34"/>
    <w:qFormat/>
    <w:rsid w:val="00C05CA1"/>
    <w:pPr>
      <w:spacing w:after="200" w:line="276" w:lineRule="auto"/>
      <w:ind w:left="720"/>
      <w:contextualSpacing/>
    </w:pPr>
    <w:rPr>
      <w:rFonts w:eastAsiaTheme="minorHAnsi"/>
    </w:rPr>
  </w:style>
  <w:style w:type="paragraph" w:styleId="Header">
    <w:name w:val="header"/>
    <w:basedOn w:val="Normal"/>
    <w:link w:val="HeaderChar"/>
    <w:uiPriority w:val="99"/>
    <w:unhideWhenUsed/>
    <w:rsid w:val="00F7359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F73598"/>
  </w:style>
  <w:style w:type="paragraph" w:styleId="Footer">
    <w:name w:val="footer"/>
    <w:basedOn w:val="Normal"/>
    <w:link w:val="FooterChar"/>
    <w:uiPriority w:val="99"/>
    <w:unhideWhenUsed/>
    <w:rsid w:val="00F7359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F73598"/>
  </w:style>
  <w:style w:type="character" w:customStyle="1" w:styleId="hgkelc">
    <w:name w:val="hgkelc"/>
    <w:basedOn w:val="DefaultParagraphFont"/>
    <w:rsid w:val="004D56FD"/>
  </w:style>
  <w:style w:type="character" w:styleId="Hyperlink">
    <w:name w:val="Hyperlink"/>
    <w:basedOn w:val="DefaultParagraphFont"/>
    <w:uiPriority w:val="99"/>
    <w:unhideWhenUsed/>
    <w:rsid w:val="00B42764"/>
    <w:rPr>
      <w:color w:val="0000FF" w:themeColor="hyperlink"/>
      <w:u w:val="single"/>
    </w:rPr>
  </w:style>
  <w:style w:type="character" w:styleId="UnresolvedMention">
    <w:name w:val="Unresolved Mention"/>
    <w:basedOn w:val="DefaultParagraphFont"/>
    <w:uiPriority w:val="99"/>
    <w:semiHidden/>
    <w:unhideWhenUsed/>
    <w:rsid w:val="00B42764"/>
    <w:rPr>
      <w:color w:val="605E5C"/>
      <w:shd w:val="clear" w:color="auto" w:fill="E1DFDD"/>
    </w:rPr>
  </w:style>
  <w:style w:type="character" w:styleId="CommentReference">
    <w:name w:val="annotation reference"/>
    <w:basedOn w:val="DefaultParagraphFont"/>
    <w:uiPriority w:val="99"/>
    <w:semiHidden/>
    <w:unhideWhenUsed/>
    <w:rsid w:val="00DB1B31"/>
    <w:rPr>
      <w:sz w:val="16"/>
      <w:szCs w:val="16"/>
    </w:rPr>
  </w:style>
  <w:style w:type="paragraph" w:styleId="CommentText">
    <w:name w:val="annotation text"/>
    <w:basedOn w:val="Normal"/>
    <w:link w:val="CommentTextChar"/>
    <w:uiPriority w:val="99"/>
    <w:semiHidden/>
    <w:unhideWhenUsed/>
    <w:rsid w:val="00DB1B31"/>
    <w:pPr>
      <w:spacing w:line="240" w:lineRule="auto"/>
    </w:pPr>
    <w:rPr>
      <w:sz w:val="20"/>
      <w:szCs w:val="20"/>
    </w:rPr>
  </w:style>
  <w:style w:type="character" w:customStyle="1" w:styleId="CommentTextChar">
    <w:name w:val="Comment Text Char"/>
    <w:basedOn w:val="DefaultParagraphFont"/>
    <w:link w:val="CommentText"/>
    <w:uiPriority w:val="99"/>
    <w:semiHidden/>
    <w:rsid w:val="00DB1B3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B1B31"/>
    <w:rPr>
      <w:b/>
      <w:bCs/>
    </w:rPr>
  </w:style>
  <w:style w:type="character" w:customStyle="1" w:styleId="CommentSubjectChar">
    <w:name w:val="Comment Subject Char"/>
    <w:basedOn w:val="CommentTextChar"/>
    <w:link w:val="CommentSubject"/>
    <w:uiPriority w:val="99"/>
    <w:semiHidden/>
    <w:rsid w:val="00DB1B31"/>
    <w:rPr>
      <w:rFonts w:eastAsiaTheme="minorEastAsia"/>
      <w:b/>
      <w:bCs/>
      <w:sz w:val="20"/>
      <w:szCs w:val="20"/>
    </w:rPr>
  </w:style>
  <w:style w:type="paragraph" w:customStyle="1" w:styleId="Default">
    <w:name w:val="Default"/>
    <w:rsid w:val="00D4654B"/>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4761E9"/>
    <w:pPr>
      <w:spacing w:after="0" w:line="240" w:lineRule="auto"/>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2686">
      <w:bodyDiv w:val="1"/>
      <w:marLeft w:val="0"/>
      <w:marRight w:val="0"/>
      <w:marTop w:val="0"/>
      <w:marBottom w:val="0"/>
      <w:divBdr>
        <w:top w:val="none" w:sz="0" w:space="0" w:color="auto"/>
        <w:left w:val="none" w:sz="0" w:space="0" w:color="auto"/>
        <w:bottom w:val="none" w:sz="0" w:space="0" w:color="auto"/>
        <w:right w:val="none" w:sz="0" w:space="0" w:color="auto"/>
      </w:divBdr>
    </w:div>
    <w:div w:id="90516231">
      <w:bodyDiv w:val="1"/>
      <w:marLeft w:val="0"/>
      <w:marRight w:val="0"/>
      <w:marTop w:val="0"/>
      <w:marBottom w:val="0"/>
      <w:divBdr>
        <w:top w:val="none" w:sz="0" w:space="0" w:color="auto"/>
        <w:left w:val="none" w:sz="0" w:space="0" w:color="auto"/>
        <w:bottom w:val="none" w:sz="0" w:space="0" w:color="auto"/>
        <w:right w:val="none" w:sz="0" w:space="0" w:color="auto"/>
      </w:divBdr>
    </w:div>
    <w:div w:id="128131618">
      <w:bodyDiv w:val="1"/>
      <w:marLeft w:val="0"/>
      <w:marRight w:val="0"/>
      <w:marTop w:val="0"/>
      <w:marBottom w:val="0"/>
      <w:divBdr>
        <w:top w:val="none" w:sz="0" w:space="0" w:color="auto"/>
        <w:left w:val="none" w:sz="0" w:space="0" w:color="auto"/>
        <w:bottom w:val="none" w:sz="0" w:space="0" w:color="auto"/>
        <w:right w:val="none" w:sz="0" w:space="0" w:color="auto"/>
      </w:divBdr>
    </w:div>
    <w:div w:id="184754393">
      <w:bodyDiv w:val="1"/>
      <w:marLeft w:val="0"/>
      <w:marRight w:val="0"/>
      <w:marTop w:val="0"/>
      <w:marBottom w:val="0"/>
      <w:divBdr>
        <w:top w:val="none" w:sz="0" w:space="0" w:color="auto"/>
        <w:left w:val="none" w:sz="0" w:space="0" w:color="auto"/>
        <w:bottom w:val="none" w:sz="0" w:space="0" w:color="auto"/>
        <w:right w:val="none" w:sz="0" w:space="0" w:color="auto"/>
      </w:divBdr>
    </w:div>
    <w:div w:id="245656285">
      <w:bodyDiv w:val="1"/>
      <w:marLeft w:val="0"/>
      <w:marRight w:val="0"/>
      <w:marTop w:val="0"/>
      <w:marBottom w:val="0"/>
      <w:divBdr>
        <w:top w:val="none" w:sz="0" w:space="0" w:color="auto"/>
        <w:left w:val="none" w:sz="0" w:space="0" w:color="auto"/>
        <w:bottom w:val="none" w:sz="0" w:space="0" w:color="auto"/>
        <w:right w:val="none" w:sz="0" w:space="0" w:color="auto"/>
      </w:divBdr>
    </w:div>
    <w:div w:id="264190313">
      <w:bodyDiv w:val="1"/>
      <w:marLeft w:val="0"/>
      <w:marRight w:val="0"/>
      <w:marTop w:val="0"/>
      <w:marBottom w:val="0"/>
      <w:divBdr>
        <w:top w:val="none" w:sz="0" w:space="0" w:color="auto"/>
        <w:left w:val="none" w:sz="0" w:space="0" w:color="auto"/>
        <w:bottom w:val="none" w:sz="0" w:space="0" w:color="auto"/>
        <w:right w:val="none" w:sz="0" w:space="0" w:color="auto"/>
      </w:divBdr>
    </w:div>
    <w:div w:id="271018155">
      <w:bodyDiv w:val="1"/>
      <w:marLeft w:val="0"/>
      <w:marRight w:val="0"/>
      <w:marTop w:val="0"/>
      <w:marBottom w:val="0"/>
      <w:divBdr>
        <w:top w:val="none" w:sz="0" w:space="0" w:color="auto"/>
        <w:left w:val="none" w:sz="0" w:space="0" w:color="auto"/>
        <w:bottom w:val="none" w:sz="0" w:space="0" w:color="auto"/>
        <w:right w:val="none" w:sz="0" w:space="0" w:color="auto"/>
      </w:divBdr>
    </w:div>
    <w:div w:id="282929585">
      <w:bodyDiv w:val="1"/>
      <w:marLeft w:val="0"/>
      <w:marRight w:val="0"/>
      <w:marTop w:val="0"/>
      <w:marBottom w:val="0"/>
      <w:divBdr>
        <w:top w:val="none" w:sz="0" w:space="0" w:color="auto"/>
        <w:left w:val="none" w:sz="0" w:space="0" w:color="auto"/>
        <w:bottom w:val="none" w:sz="0" w:space="0" w:color="auto"/>
        <w:right w:val="none" w:sz="0" w:space="0" w:color="auto"/>
      </w:divBdr>
    </w:div>
    <w:div w:id="299769944">
      <w:bodyDiv w:val="1"/>
      <w:marLeft w:val="0"/>
      <w:marRight w:val="0"/>
      <w:marTop w:val="0"/>
      <w:marBottom w:val="0"/>
      <w:divBdr>
        <w:top w:val="none" w:sz="0" w:space="0" w:color="auto"/>
        <w:left w:val="none" w:sz="0" w:space="0" w:color="auto"/>
        <w:bottom w:val="none" w:sz="0" w:space="0" w:color="auto"/>
        <w:right w:val="none" w:sz="0" w:space="0" w:color="auto"/>
      </w:divBdr>
    </w:div>
    <w:div w:id="388113040">
      <w:bodyDiv w:val="1"/>
      <w:marLeft w:val="0"/>
      <w:marRight w:val="0"/>
      <w:marTop w:val="0"/>
      <w:marBottom w:val="0"/>
      <w:divBdr>
        <w:top w:val="none" w:sz="0" w:space="0" w:color="auto"/>
        <w:left w:val="none" w:sz="0" w:space="0" w:color="auto"/>
        <w:bottom w:val="none" w:sz="0" w:space="0" w:color="auto"/>
        <w:right w:val="none" w:sz="0" w:space="0" w:color="auto"/>
      </w:divBdr>
    </w:div>
    <w:div w:id="391585033">
      <w:bodyDiv w:val="1"/>
      <w:marLeft w:val="0"/>
      <w:marRight w:val="0"/>
      <w:marTop w:val="0"/>
      <w:marBottom w:val="0"/>
      <w:divBdr>
        <w:top w:val="none" w:sz="0" w:space="0" w:color="auto"/>
        <w:left w:val="none" w:sz="0" w:space="0" w:color="auto"/>
        <w:bottom w:val="none" w:sz="0" w:space="0" w:color="auto"/>
        <w:right w:val="none" w:sz="0" w:space="0" w:color="auto"/>
      </w:divBdr>
    </w:div>
    <w:div w:id="405878084">
      <w:bodyDiv w:val="1"/>
      <w:marLeft w:val="0"/>
      <w:marRight w:val="0"/>
      <w:marTop w:val="0"/>
      <w:marBottom w:val="0"/>
      <w:divBdr>
        <w:top w:val="none" w:sz="0" w:space="0" w:color="auto"/>
        <w:left w:val="none" w:sz="0" w:space="0" w:color="auto"/>
        <w:bottom w:val="none" w:sz="0" w:space="0" w:color="auto"/>
        <w:right w:val="none" w:sz="0" w:space="0" w:color="auto"/>
      </w:divBdr>
    </w:div>
    <w:div w:id="411583435">
      <w:bodyDiv w:val="1"/>
      <w:marLeft w:val="0"/>
      <w:marRight w:val="0"/>
      <w:marTop w:val="0"/>
      <w:marBottom w:val="0"/>
      <w:divBdr>
        <w:top w:val="none" w:sz="0" w:space="0" w:color="auto"/>
        <w:left w:val="none" w:sz="0" w:space="0" w:color="auto"/>
        <w:bottom w:val="none" w:sz="0" w:space="0" w:color="auto"/>
        <w:right w:val="none" w:sz="0" w:space="0" w:color="auto"/>
      </w:divBdr>
    </w:div>
    <w:div w:id="426655536">
      <w:bodyDiv w:val="1"/>
      <w:marLeft w:val="0"/>
      <w:marRight w:val="0"/>
      <w:marTop w:val="0"/>
      <w:marBottom w:val="0"/>
      <w:divBdr>
        <w:top w:val="none" w:sz="0" w:space="0" w:color="auto"/>
        <w:left w:val="none" w:sz="0" w:space="0" w:color="auto"/>
        <w:bottom w:val="none" w:sz="0" w:space="0" w:color="auto"/>
        <w:right w:val="none" w:sz="0" w:space="0" w:color="auto"/>
      </w:divBdr>
    </w:div>
    <w:div w:id="472987371">
      <w:bodyDiv w:val="1"/>
      <w:marLeft w:val="0"/>
      <w:marRight w:val="0"/>
      <w:marTop w:val="0"/>
      <w:marBottom w:val="0"/>
      <w:divBdr>
        <w:top w:val="none" w:sz="0" w:space="0" w:color="auto"/>
        <w:left w:val="none" w:sz="0" w:space="0" w:color="auto"/>
        <w:bottom w:val="none" w:sz="0" w:space="0" w:color="auto"/>
        <w:right w:val="none" w:sz="0" w:space="0" w:color="auto"/>
      </w:divBdr>
    </w:div>
    <w:div w:id="479539833">
      <w:bodyDiv w:val="1"/>
      <w:marLeft w:val="0"/>
      <w:marRight w:val="0"/>
      <w:marTop w:val="0"/>
      <w:marBottom w:val="0"/>
      <w:divBdr>
        <w:top w:val="none" w:sz="0" w:space="0" w:color="auto"/>
        <w:left w:val="none" w:sz="0" w:space="0" w:color="auto"/>
        <w:bottom w:val="none" w:sz="0" w:space="0" w:color="auto"/>
        <w:right w:val="none" w:sz="0" w:space="0" w:color="auto"/>
      </w:divBdr>
    </w:div>
    <w:div w:id="505680382">
      <w:bodyDiv w:val="1"/>
      <w:marLeft w:val="0"/>
      <w:marRight w:val="0"/>
      <w:marTop w:val="0"/>
      <w:marBottom w:val="0"/>
      <w:divBdr>
        <w:top w:val="none" w:sz="0" w:space="0" w:color="auto"/>
        <w:left w:val="none" w:sz="0" w:space="0" w:color="auto"/>
        <w:bottom w:val="none" w:sz="0" w:space="0" w:color="auto"/>
        <w:right w:val="none" w:sz="0" w:space="0" w:color="auto"/>
      </w:divBdr>
    </w:div>
    <w:div w:id="513224476">
      <w:bodyDiv w:val="1"/>
      <w:marLeft w:val="0"/>
      <w:marRight w:val="0"/>
      <w:marTop w:val="0"/>
      <w:marBottom w:val="0"/>
      <w:divBdr>
        <w:top w:val="none" w:sz="0" w:space="0" w:color="auto"/>
        <w:left w:val="none" w:sz="0" w:space="0" w:color="auto"/>
        <w:bottom w:val="none" w:sz="0" w:space="0" w:color="auto"/>
        <w:right w:val="none" w:sz="0" w:space="0" w:color="auto"/>
      </w:divBdr>
    </w:div>
    <w:div w:id="575477828">
      <w:bodyDiv w:val="1"/>
      <w:marLeft w:val="0"/>
      <w:marRight w:val="0"/>
      <w:marTop w:val="0"/>
      <w:marBottom w:val="0"/>
      <w:divBdr>
        <w:top w:val="none" w:sz="0" w:space="0" w:color="auto"/>
        <w:left w:val="none" w:sz="0" w:space="0" w:color="auto"/>
        <w:bottom w:val="none" w:sz="0" w:space="0" w:color="auto"/>
        <w:right w:val="none" w:sz="0" w:space="0" w:color="auto"/>
      </w:divBdr>
    </w:div>
    <w:div w:id="619530971">
      <w:bodyDiv w:val="1"/>
      <w:marLeft w:val="0"/>
      <w:marRight w:val="0"/>
      <w:marTop w:val="0"/>
      <w:marBottom w:val="0"/>
      <w:divBdr>
        <w:top w:val="none" w:sz="0" w:space="0" w:color="auto"/>
        <w:left w:val="none" w:sz="0" w:space="0" w:color="auto"/>
        <w:bottom w:val="none" w:sz="0" w:space="0" w:color="auto"/>
        <w:right w:val="none" w:sz="0" w:space="0" w:color="auto"/>
      </w:divBdr>
    </w:div>
    <w:div w:id="739715863">
      <w:bodyDiv w:val="1"/>
      <w:marLeft w:val="0"/>
      <w:marRight w:val="0"/>
      <w:marTop w:val="0"/>
      <w:marBottom w:val="0"/>
      <w:divBdr>
        <w:top w:val="none" w:sz="0" w:space="0" w:color="auto"/>
        <w:left w:val="none" w:sz="0" w:space="0" w:color="auto"/>
        <w:bottom w:val="none" w:sz="0" w:space="0" w:color="auto"/>
        <w:right w:val="none" w:sz="0" w:space="0" w:color="auto"/>
      </w:divBdr>
    </w:div>
    <w:div w:id="801849510">
      <w:bodyDiv w:val="1"/>
      <w:marLeft w:val="0"/>
      <w:marRight w:val="0"/>
      <w:marTop w:val="0"/>
      <w:marBottom w:val="0"/>
      <w:divBdr>
        <w:top w:val="none" w:sz="0" w:space="0" w:color="auto"/>
        <w:left w:val="none" w:sz="0" w:space="0" w:color="auto"/>
        <w:bottom w:val="none" w:sz="0" w:space="0" w:color="auto"/>
        <w:right w:val="none" w:sz="0" w:space="0" w:color="auto"/>
      </w:divBdr>
    </w:div>
    <w:div w:id="817497357">
      <w:bodyDiv w:val="1"/>
      <w:marLeft w:val="0"/>
      <w:marRight w:val="0"/>
      <w:marTop w:val="0"/>
      <w:marBottom w:val="0"/>
      <w:divBdr>
        <w:top w:val="none" w:sz="0" w:space="0" w:color="auto"/>
        <w:left w:val="none" w:sz="0" w:space="0" w:color="auto"/>
        <w:bottom w:val="none" w:sz="0" w:space="0" w:color="auto"/>
        <w:right w:val="none" w:sz="0" w:space="0" w:color="auto"/>
      </w:divBdr>
    </w:div>
    <w:div w:id="915165506">
      <w:bodyDiv w:val="1"/>
      <w:marLeft w:val="0"/>
      <w:marRight w:val="0"/>
      <w:marTop w:val="0"/>
      <w:marBottom w:val="0"/>
      <w:divBdr>
        <w:top w:val="none" w:sz="0" w:space="0" w:color="auto"/>
        <w:left w:val="none" w:sz="0" w:space="0" w:color="auto"/>
        <w:bottom w:val="none" w:sz="0" w:space="0" w:color="auto"/>
        <w:right w:val="none" w:sz="0" w:space="0" w:color="auto"/>
      </w:divBdr>
    </w:div>
    <w:div w:id="925187067">
      <w:bodyDiv w:val="1"/>
      <w:marLeft w:val="0"/>
      <w:marRight w:val="0"/>
      <w:marTop w:val="0"/>
      <w:marBottom w:val="0"/>
      <w:divBdr>
        <w:top w:val="none" w:sz="0" w:space="0" w:color="auto"/>
        <w:left w:val="none" w:sz="0" w:space="0" w:color="auto"/>
        <w:bottom w:val="none" w:sz="0" w:space="0" w:color="auto"/>
        <w:right w:val="none" w:sz="0" w:space="0" w:color="auto"/>
      </w:divBdr>
    </w:div>
    <w:div w:id="948857424">
      <w:bodyDiv w:val="1"/>
      <w:marLeft w:val="0"/>
      <w:marRight w:val="0"/>
      <w:marTop w:val="0"/>
      <w:marBottom w:val="0"/>
      <w:divBdr>
        <w:top w:val="none" w:sz="0" w:space="0" w:color="auto"/>
        <w:left w:val="none" w:sz="0" w:space="0" w:color="auto"/>
        <w:bottom w:val="none" w:sz="0" w:space="0" w:color="auto"/>
        <w:right w:val="none" w:sz="0" w:space="0" w:color="auto"/>
      </w:divBdr>
    </w:div>
    <w:div w:id="986475005">
      <w:bodyDiv w:val="1"/>
      <w:marLeft w:val="0"/>
      <w:marRight w:val="0"/>
      <w:marTop w:val="0"/>
      <w:marBottom w:val="0"/>
      <w:divBdr>
        <w:top w:val="none" w:sz="0" w:space="0" w:color="auto"/>
        <w:left w:val="none" w:sz="0" w:space="0" w:color="auto"/>
        <w:bottom w:val="none" w:sz="0" w:space="0" w:color="auto"/>
        <w:right w:val="none" w:sz="0" w:space="0" w:color="auto"/>
      </w:divBdr>
    </w:div>
    <w:div w:id="1019744075">
      <w:bodyDiv w:val="1"/>
      <w:marLeft w:val="0"/>
      <w:marRight w:val="0"/>
      <w:marTop w:val="0"/>
      <w:marBottom w:val="0"/>
      <w:divBdr>
        <w:top w:val="none" w:sz="0" w:space="0" w:color="auto"/>
        <w:left w:val="none" w:sz="0" w:space="0" w:color="auto"/>
        <w:bottom w:val="none" w:sz="0" w:space="0" w:color="auto"/>
        <w:right w:val="none" w:sz="0" w:space="0" w:color="auto"/>
      </w:divBdr>
    </w:div>
    <w:div w:id="1025211610">
      <w:bodyDiv w:val="1"/>
      <w:marLeft w:val="0"/>
      <w:marRight w:val="0"/>
      <w:marTop w:val="0"/>
      <w:marBottom w:val="0"/>
      <w:divBdr>
        <w:top w:val="none" w:sz="0" w:space="0" w:color="auto"/>
        <w:left w:val="none" w:sz="0" w:space="0" w:color="auto"/>
        <w:bottom w:val="none" w:sz="0" w:space="0" w:color="auto"/>
        <w:right w:val="none" w:sz="0" w:space="0" w:color="auto"/>
      </w:divBdr>
    </w:div>
    <w:div w:id="1028721526">
      <w:bodyDiv w:val="1"/>
      <w:marLeft w:val="0"/>
      <w:marRight w:val="0"/>
      <w:marTop w:val="0"/>
      <w:marBottom w:val="0"/>
      <w:divBdr>
        <w:top w:val="none" w:sz="0" w:space="0" w:color="auto"/>
        <w:left w:val="none" w:sz="0" w:space="0" w:color="auto"/>
        <w:bottom w:val="none" w:sz="0" w:space="0" w:color="auto"/>
        <w:right w:val="none" w:sz="0" w:space="0" w:color="auto"/>
      </w:divBdr>
    </w:div>
    <w:div w:id="1031154269">
      <w:bodyDiv w:val="1"/>
      <w:marLeft w:val="0"/>
      <w:marRight w:val="0"/>
      <w:marTop w:val="0"/>
      <w:marBottom w:val="0"/>
      <w:divBdr>
        <w:top w:val="none" w:sz="0" w:space="0" w:color="auto"/>
        <w:left w:val="none" w:sz="0" w:space="0" w:color="auto"/>
        <w:bottom w:val="none" w:sz="0" w:space="0" w:color="auto"/>
        <w:right w:val="none" w:sz="0" w:space="0" w:color="auto"/>
      </w:divBdr>
    </w:div>
    <w:div w:id="1079519013">
      <w:bodyDiv w:val="1"/>
      <w:marLeft w:val="0"/>
      <w:marRight w:val="0"/>
      <w:marTop w:val="0"/>
      <w:marBottom w:val="0"/>
      <w:divBdr>
        <w:top w:val="none" w:sz="0" w:space="0" w:color="auto"/>
        <w:left w:val="none" w:sz="0" w:space="0" w:color="auto"/>
        <w:bottom w:val="none" w:sz="0" w:space="0" w:color="auto"/>
        <w:right w:val="none" w:sz="0" w:space="0" w:color="auto"/>
      </w:divBdr>
    </w:div>
    <w:div w:id="1100099183">
      <w:bodyDiv w:val="1"/>
      <w:marLeft w:val="0"/>
      <w:marRight w:val="0"/>
      <w:marTop w:val="0"/>
      <w:marBottom w:val="0"/>
      <w:divBdr>
        <w:top w:val="none" w:sz="0" w:space="0" w:color="auto"/>
        <w:left w:val="none" w:sz="0" w:space="0" w:color="auto"/>
        <w:bottom w:val="none" w:sz="0" w:space="0" w:color="auto"/>
        <w:right w:val="none" w:sz="0" w:space="0" w:color="auto"/>
      </w:divBdr>
    </w:div>
    <w:div w:id="1141194945">
      <w:bodyDiv w:val="1"/>
      <w:marLeft w:val="0"/>
      <w:marRight w:val="0"/>
      <w:marTop w:val="0"/>
      <w:marBottom w:val="0"/>
      <w:divBdr>
        <w:top w:val="none" w:sz="0" w:space="0" w:color="auto"/>
        <w:left w:val="none" w:sz="0" w:space="0" w:color="auto"/>
        <w:bottom w:val="none" w:sz="0" w:space="0" w:color="auto"/>
        <w:right w:val="none" w:sz="0" w:space="0" w:color="auto"/>
      </w:divBdr>
    </w:div>
    <w:div w:id="1149787689">
      <w:bodyDiv w:val="1"/>
      <w:marLeft w:val="0"/>
      <w:marRight w:val="0"/>
      <w:marTop w:val="0"/>
      <w:marBottom w:val="0"/>
      <w:divBdr>
        <w:top w:val="none" w:sz="0" w:space="0" w:color="auto"/>
        <w:left w:val="none" w:sz="0" w:space="0" w:color="auto"/>
        <w:bottom w:val="none" w:sz="0" w:space="0" w:color="auto"/>
        <w:right w:val="none" w:sz="0" w:space="0" w:color="auto"/>
      </w:divBdr>
    </w:div>
    <w:div w:id="1160928356">
      <w:bodyDiv w:val="1"/>
      <w:marLeft w:val="0"/>
      <w:marRight w:val="0"/>
      <w:marTop w:val="0"/>
      <w:marBottom w:val="0"/>
      <w:divBdr>
        <w:top w:val="none" w:sz="0" w:space="0" w:color="auto"/>
        <w:left w:val="none" w:sz="0" w:space="0" w:color="auto"/>
        <w:bottom w:val="none" w:sz="0" w:space="0" w:color="auto"/>
        <w:right w:val="none" w:sz="0" w:space="0" w:color="auto"/>
      </w:divBdr>
    </w:div>
    <w:div w:id="1181048328">
      <w:bodyDiv w:val="1"/>
      <w:marLeft w:val="0"/>
      <w:marRight w:val="0"/>
      <w:marTop w:val="0"/>
      <w:marBottom w:val="0"/>
      <w:divBdr>
        <w:top w:val="none" w:sz="0" w:space="0" w:color="auto"/>
        <w:left w:val="none" w:sz="0" w:space="0" w:color="auto"/>
        <w:bottom w:val="none" w:sz="0" w:space="0" w:color="auto"/>
        <w:right w:val="none" w:sz="0" w:space="0" w:color="auto"/>
      </w:divBdr>
    </w:div>
    <w:div w:id="1189833284">
      <w:bodyDiv w:val="1"/>
      <w:marLeft w:val="0"/>
      <w:marRight w:val="0"/>
      <w:marTop w:val="0"/>
      <w:marBottom w:val="0"/>
      <w:divBdr>
        <w:top w:val="none" w:sz="0" w:space="0" w:color="auto"/>
        <w:left w:val="none" w:sz="0" w:space="0" w:color="auto"/>
        <w:bottom w:val="none" w:sz="0" w:space="0" w:color="auto"/>
        <w:right w:val="none" w:sz="0" w:space="0" w:color="auto"/>
      </w:divBdr>
    </w:div>
    <w:div w:id="1205211654">
      <w:bodyDiv w:val="1"/>
      <w:marLeft w:val="0"/>
      <w:marRight w:val="0"/>
      <w:marTop w:val="0"/>
      <w:marBottom w:val="0"/>
      <w:divBdr>
        <w:top w:val="none" w:sz="0" w:space="0" w:color="auto"/>
        <w:left w:val="none" w:sz="0" w:space="0" w:color="auto"/>
        <w:bottom w:val="none" w:sz="0" w:space="0" w:color="auto"/>
        <w:right w:val="none" w:sz="0" w:space="0" w:color="auto"/>
      </w:divBdr>
    </w:div>
    <w:div w:id="1205797335">
      <w:bodyDiv w:val="1"/>
      <w:marLeft w:val="0"/>
      <w:marRight w:val="0"/>
      <w:marTop w:val="0"/>
      <w:marBottom w:val="0"/>
      <w:divBdr>
        <w:top w:val="none" w:sz="0" w:space="0" w:color="auto"/>
        <w:left w:val="none" w:sz="0" w:space="0" w:color="auto"/>
        <w:bottom w:val="none" w:sz="0" w:space="0" w:color="auto"/>
        <w:right w:val="none" w:sz="0" w:space="0" w:color="auto"/>
      </w:divBdr>
    </w:div>
    <w:div w:id="1268350762">
      <w:bodyDiv w:val="1"/>
      <w:marLeft w:val="0"/>
      <w:marRight w:val="0"/>
      <w:marTop w:val="0"/>
      <w:marBottom w:val="0"/>
      <w:divBdr>
        <w:top w:val="none" w:sz="0" w:space="0" w:color="auto"/>
        <w:left w:val="none" w:sz="0" w:space="0" w:color="auto"/>
        <w:bottom w:val="none" w:sz="0" w:space="0" w:color="auto"/>
        <w:right w:val="none" w:sz="0" w:space="0" w:color="auto"/>
      </w:divBdr>
    </w:div>
    <w:div w:id="1275359483">
      <w:bodyDiv w:val="1"/>
      <w:marLeft w:val="0"/>
      <w:marRight w:val="0"/>
      <w:marTop w:val="0"/>
      <w:marBottom w:val="0"/>
      <w:divBdr>
        <w:top w:val="none" w:sz="0" w:space="0" w:color="auto"/>
        <w:left w:val="none" w:sz="0" w:space="0" w:color="auto"/>
        <w:bottom w:val="none" w:sz="0" w:space="0" w:color="auto"/>
        <w:right w:val="none" w:sz="0" w:space="0" w:color="auto"/>
      </w:divBdr>
    </w:div>
    <w:div w:id="1279290638">
      <w:bodyDiv w:val="1"/>
      <w:marLeft w:val="0"/>
      <w:marRight w:val="0"/>
      <w:marTop w:val="0"/>
      <w:marBottom w:val="0"/>
      <w:divBdr>
        <w:top w:val="none" w:sz="0" w:space="0" w:color="auto"/>
        <w:left w:val="none" w:sz="0" w:space="0" w:color="auto"/>
        <w:bottom w:val="none" w:sz="0" w:space="0" w:color="auto"/>
        <w:right w:val="none" w:sz="0" w:space="0" w:color="auto"/>
      </w:divBdr>
    </w:div>
    <w:div w:id="1314144593">
      <w:bodyDiv w:val="1"/>
      <w:marLeft w:val="0"/>
      <w:marRight w:val="0"/>
      <w:marTop w:val="0"/>
      <w:marBottom w:val="0"/>
      <w:divBdr>
        <w:top w:val="none" w:sz="0" w:space="0" w:color="auto"/>
        <w:left w:val="none" w:sz="0" w:space="0" w:color="auto"/>
        <w:bottom w:val="none" w:sz="0" w:space="0" w:color="auto"/>
        <w:right w:val="none" w:sz="0" w:space="0" w:color="auto"/>
      </w:divBdr>
    </w:div>
    <w:div w:id="1322585786">
      <w:bodyDiv w:val="1"/>
      <w:marLeft w:val="0"/>
      <w:marRight w:val="0"/>
      <w:marTop w:val="0"/>
      <w:marBottom w:val="0"/>
      <w:divBdr>
        <w:top w:val="none" w:sz="0" w:space="0" w:color="auto"/>
        <w:left w:val="none" w:sz="0" w:space="0" w:color="auto"/>
        <w:bottom w:val="none" w:sz="0" w:space="0" w:color="auto"/>
        <w:right w:val="none" w:sz="0" w:space="0" w:color="auto"/>
      </w:divBdr>
    </w:div>
    <w:div w:id="1357266728">
      <w:bodyDiv w:val="1"/>
      <w:marLeft w:val="0"/>
      <w:marRight w:val="0"/>
      <w:marTop w:val="0"/>
      <w:marBottom w:val="0"/>
      <w:divBdr>
        <w:top w:val="none" w:sz="0" w:space="0" w:color="auto"/>
        <w:left w:val="none" w:sz="0" w:space="0" w:color="auto"/>
        <w:bottom w:val="none" w:sz="0" w:space="0" w:color="auto"/>
        <w:right w:val="none" w:sz="0" w:space="0" w:color="auto"/>
      </w:divBdr>
    </w:div>
    <w:div w:id="1509102065">
      <w:bodyDiv w:val="1"/>
      <w:marLeft w:val="0"/>
      <w:marRight w:val="0"/>
      <w:marTop w:val="0"/>
      <w:marBottom w:val="0"/>
      <w:divBdr>
        <w:top w:val="none" w:sz="0" w:space="0" w:color="auto"/>
        <w:left w:val="none" w:sz="0" w:space="0" w:color="auto"/>
        <w:bottom w:val="none" w:sz="0" w:space="0" w:color="auto"/>
        <w:right w:val="none" w:sz="0" w:space="0" w:color="auto"/>
      </w:divBdr>
    </w:div>
    <w:div w:id="1555039240">
      <w:bodyDiv w:val="1"/>
      <w:marLeft w:val="0"/>
      <w:marRight w:val="0"/>
      <w:marTop w:val="0"/>
      <w:marBottom w:val="0"/>
      <w:divBdr>
        <w:top w:val="none" w:sz="0" w:space="0" w:color="auto"/>
        <w:left w:val="none" w:sz="0" w:space="0" w:color="auto"/>
        <w:bottom w:val="none" w:sz="0" w:space="0" w:color="auto"/>
        <w:right w:val="none" w:sz="0" w:space="0" w:color="auto"/>
      </w:divBdr>
    </w:div>
    <w:div w:id="1712487255">
      <w:bodyDiv w:val="1"/>
      <w:marLeft w:val="0"/>
      <w:marRight w:val="0"/>
      <w:marTop w:val="0"/>
      <w:marBottom w:val="0"/>
      <w:divBdr>
        <w:top w:val="none" w:sz="0" w:space="0" w:color="auto"/>
        <w:left w:val="none" w:sz="0" w:space="0" w:color="auto"/>
        <w:bottom w:val="none" w:sz="0" w:space="0" w:color="auto"/>
        <w:right w:val="none" w:sz="0" w:space="0" w:color="auto"/>
      </w:divBdr>
    </w:div>
    <w:div w:id="1726634480">
      <w:bodyDiv w:val="1"/>
      <w:marLeft w:val="0"/>
      <w:marRight w:val="0"/>
      <w:marTop w:val="0"/>
      <w:marBottom w:val="0"/>
      <w:divBdr>
        <w:top w:val="none" w:sz="0" w:space="0" w:color="auto"/>
        <w:left w:val="none" w:sz="0" w:space="0" w:color="auto"/>
        <w:bottom w:val="none" w:sz="0" w:space="0" w:color="auto"/>
        <w:right w:val="none" w:sz="0" w:space="0" w:color="auto"/>
      </w:divBdr>
    </w:div>
    <w:div w:id="1736199083">
      <w:bodyDiv w:val="1"/>
      <w:marLeft w:val="0"/>
      <w:marRight w:val="0"/>
      <w:marTop w:val="0"/>
      <w:marBottom w:val="0"/>
      <w:divBdr>
        <w:top w:val="none" w:sz="0" w:space="0" w:color="auto"/>
        <w:left w:val="none" w:sz="0" w:space="0" w:color="auto"/>
        <w:bottom w:val="none" w:sz="0" w:space="0" w:color="auto"/>
        <w:right w:val="none" w:sz="0" w:space="0" w:color="auto"/>
      </w:divBdr>
    </w:div>
    <w:div w:id="1739552959">
      <w:bodyDiv w:val="1"/>
      <w:marLeft w:val="0"/>
      <w:marRight w:val="0"/>
      <w:marTop w:val="0"/>
      <w:marBottom w:val="0"/>
      <w:divBdr>
        <w:top w:val="none" w:sz="0" w:space="0" w:color="auto"/>
        <w:left w:val="none" w:sz="0" w:space="0" w:color="auto"/>
        <w:bottom w:val="none" w:sz="0" w:space="0" w:color="auto"/>
        <w:right w:val="none" w:sz="0" w:space="0" w:color="auto"/>
      </w:divBdr>
    </w:div>
    <w:div w:id="1743792853">
      <w:bodyDiv w:val="1"/>
      <w:marLeft w:val="0"/>
      <w:marRight w:val="0"/>
      <w:marTop w:val="0"/>
      <w:marBottom w:val="0"/>
      <w:divBdr>
        <w:top w:val="none" w:sz="0" w:space="0" w:color="auto"/>
        <w:left w:val="none" w:sz="0" w:space="0" w:color="auto"/>
        <w:bottom w:val="none" w:sz="0" w:space="0" w:color="auto"/>
        <w:right w:val="none" w:sz="0" w:space="0" w:color="auto"/>
      </w:divBdr>
    </w:div>
    <w:div w:id="1764688958">
      <w:bodyDiv w:val="1"/>
      <w:marLeft w:val="0"/>
      <w:marRight w:val="0"/>
      <w:marTop w:val="0"/>
      <w:marBottom w:val="0"/>
      <w:divBdr>
        <w:top w:val="none" w:sz="0" w:space="0" w:color="auto"/>
        <w:left w:val="none" w:sz="0" w:space="0" w:color="auto"/>
        <w:bottom w:val="none" w:sz="0" w:space="0" w:color="auto"/>
        <w:right w:val="none" w:sz="0" w:space="0" w:color="auto"/>
      </w:divBdr>
    </w:div>
    <w:div w:id="1765953812">
      <w:bodyDiv w:val="1"/>
      <w:marLeft w:val="0"/>
      <w:marRight w:val="0"/>
      <w:marTop w:val="0"/>
      <w:marBottom w:val="0"/>
      <w:divBdr>
        <w:top w:val="none" w:sz="0" w:space="0" w:color="auto"/>
        <w:left w:val="none" w:sz="0" w:space="0" w:color="auto"/>
        <w:bottom w:val="none" w:sz="0" w:space="0" w:color="auto"/>
        <w:right w:val="none" w:sz="0" w:space="0" w:color="auto"/>
      </w:divBdr>
    </w:div>
    <w:div w:id="1770395366">
      <w:bodyDiv w:val="1"/>
      <w:marLeft w:val="0"/>
      <w:marRight w:val="0"/>
      <w:marTop w:val="0"/>
      <w:marBottom w:val="0"/>
      <w:divBdr>
        <w:top w:val="none" w:sz="0" w:space="0" w:color="auto"/>
        <w:left w:val="none" w:sz="0" w:space="0" w:color="auto"/>
        <w:bottom w:val="none" w:sz="0" w:space="0" w:color="auto"/>
        <w:right w:val="none" w:sz="0" w:space="0" w:color="auto"/>
      </w:divBdr>
    </w:div>
    <w:div w:id="1797525998">
      <w:bodyDiv w:val="1"/>
      <w:marLeft w:val="0"/>
      <w:marRight w:val="0"/>
      <w:marTop w:val="0"/>
      <w:marBottom w:val="0"/>
      <w:divBdr>
        <w:top w:val="none" w:sz="0" w:space="0" w:color="auto"/>
        <w:left w:val="none" w:sz="0" w:space="0" w:color="auto"/>
        <w:bottom w:val="none" w:sz="0" w:space="0" w:color="auto"/>
        <w:right w:val="none" w:sz="0" w:space="0" w:color="auto"/>
      </w:divBdr>
      <w:divsChild>
        <w:div w:id="1745644918">
          <w:marLeft w:val="403"/>
          <w:marRight w:val="0"/>
          <w:marTop w:val="226"/>
          <w:marBottom w:val="0"/>
          <w:divBdr>
            <w:top w:val="none" w:sz="0" w:space="0" w:color="auto"/>
            <w:left w:val="none" w:sz="0" w:space="0" w:color="auto"/>
            <w:bottom w:val="none" w:sz="0" w:space="0" w:color="auto"/>
            <w:right w:val="none" w:sz="0" w:space="0" w:color="auto"/>
          </w:divBdr>
        </w:div>
        <w:div w:id="1338582231">
          <w:marLeft w:val="2016"/>
          <w:marRight w:val="0"/>
          <w:marTop w:val="113"/>
          <w:marBottom w:val="0"/>
          <w:divBdr>
            <w:top w:val="none" w:sz="0" w:space="0" w:color="auto"/>
            <w:left w:val="none" w:sz="0" w:space="0" w:color="auto"/>
            <w:bottom w:val="none" w:sz="0" w:space="0" w:color="auto"/>
            <w:right w:val="none" w:sz="0" w:space="0" w:color="auto"/>
          </w:divBdr>
        </w:div>
        <w:div w:id="1104770643">
          <w:marLeft w:val="2016"/>
          <w:marRight w:val="0"/>
          <w:marTop w:val="113"/>
          <w:marBottom w:val="0"/>
          <w:divBdr>
            <w:top w:val="none" w:sz="0" w:space="0" w:color="auto"/>
            <w:left w:val="none" w:sz="0" w:space="0" w:color="auto"/>
            <w:bottom w:val="none" w:sz="0" w:space="0" w:color="auto"/>
            <w:right w:val="none" w:sz="0" w:space="0" w:color="auto"/>
          </w:divBdr>
        </w:div>
        <w:div w:id="117145395">
          <w:marLeft w:val="2016"/>
          <w:marRight w:val="0"/>
          <w:marTop w:val="113"/>
          <w:marBottom w:val="0"/>
          <w:divBdr>
            <w:top w:val="none" w:sz="0" w:space="0" w:color="auto"/>
            <w:left w:val="none" w:sz="0" w:space="0" w:color="auto"/>
            <w:bottom w:val="none" w:sz="0" w:space="0" w:color="auto"/>
            <w:right w:val="none" w:sz="0" w:space="0" w:color="auto"/>
          </w:divBdr>
        </w:div>
        <w:div w:id="340546033">
          <w:marLeft w:val="2016"/>
          <w:marRight w:val="0"/>
          <w:marTop w:val="113"/>
          <w:marBottom w:val="0"/>
          <w:divBdr>
            <w:top w:val="none" w:sz="0" w:space="0" w:color="auto"/>
            <w:left w:val="none" w:sz="0" w:space="0" w:color="auto"/>
            <w:bottom w:val="none" w:sz="0" w:space="0" w:color="auto"/>
            <w:right w:val="none" w:sz="0" w:space="0" w:color="auto"/>
          </w:divBdr>
        </w:div>
        <w:div w:id="2111505071">
          <w:marLeft w:val="446"/>
          <w:marRight w:val="0"/>
          <w:marTop w:val="113"/>
          <w:marBottom w:val="0"/>
          <w:divBdr>
            <w:top w:val="none" w:sz="0" w:space="0" w:color="auto"/>
            <w:left w:val="none" w:sz="0" w:space="0" w:color="auto"/>
            <w:bottom w:val="none" w:sz="0" w:space="0" w:color="auto"/>
            <w:right w:val="none" w:sz="0" w:space="0" w:color="auto"/>
          </w:divBdr>
        </w:div>
      </w:divsChild>
    </w:div>
    <w:div w:id="1809398675">
      <w:bodyDiv w:val="1"/>
      <w:marLeft w:val="0"/>
      <w:marRight w:val="0"/>
      <w:marTop w:val="0"/>
      <w:marBottom w:val="0"/>
      <w:divBdr>
        <w:top w:val="none" w:sz="0" w:space="0" w:color="auto"/>
        <w:left w:val="none" w:sz="0" w:space="0" w:color="auto"/>
        <w:bottom w:val="none" w:sz="0" w:space="0" w:color="auto"/>
        <w:right w:val="none" w:sz="0" w:space="0" w:color="auto"/>
      </w:divBdr>
      <w:divsChild>
        <w:div w:id="36050225">
          <w:marLeft w:val="1210"/>
          <w:marRight w:val="0"/>
          <w:marTop w:val="113"/>
          <w:marBottom w:val="0"/>
          <w:divBdr>
            <w:top w:val="none" w:sz="0" w:space="0" w:color="auto"/>
            <w:left w:val="none" w:sz="0" w:space="0" w:color="auto"/>
            <w:bottom w:val="none" w:sz="0" w:space="0" w:color="auto"/>
            <w:right w:val="none" w:sz="0" w:space="0" w:color="auto"/>
          </w:divBdr>
        </w:div>
        <w:div w:id="287711218">
          <w:marLeft w:val="1210"/>
          <w:marRight w:val="0"/>
          <w:marTop w:val="113"/>
          <w:marBottom w:val="0"/>
          <w:divBdr>
            <w:top w:val="none" w:sz="0" w:space="0" w:color="auto"/>
            <w:left w:val="none" w:sz="0" w:space="0" w:color="auto"/>
            <w:bottom w:val="none" w:sz="0" w:space="0" w:color="auto"/>
            <w:right w:val="none" w:sz="0" w:space="0" w:color="auto"/>
          </w:divBdr>
        </w:div>
        <w:div w:id="408161848">
          <w:marLeft w:val="403"/>
          <w:marRight w:val="0"/>
          <w:marTop w:val="226"/>
          <w:marBottom w:val="0"/>
          <w:divBdr>
            <w:top w:val="none" w:sz="0" w:space="0" w:color="auto"/>
            <w:left w:val="none" w:sz="0" w:space="0" w:color="auto"/>
            <w:bottom w:val="none" w:sz="0" w:space="0" w:color="auto"/>
            <w:right w:val="none" w:sz="0" w:space="0" w:color="auto"/>
          </w:divBdr>
        </w:div>
        <w:div w:id="475101380">
          <w:marLeft w:val="403"/>
          <w:marRight w:val="0"/>
          <w:marTop w:val="226"/>
          <w:marBottom w:val="0"/>
          <w:divBdr>
            <w:top w:val="none" w:sz="0" w:space="0" w:color="auto"/>
            <w:left w:val="none" w:sz="0" w:space="0" w:color="auto"/>
            <w:bottom w:val="none" w:sz="0" w:space="0" w:color="auto"/>
            <w:right w:val="none" w:sz="0" w:space="0" w:color="auto"/>
          </w:divBdr>
        </w:div>
        <w:div w:id="569194975">
          <w:marLeft w:val="1210"/>
          <w:marRight w:val="0"/>
          <w:marTop w:val="113"/>
          <w:marBottom w:val="0"/>
          <w:divBdr>
            <w:top w:val="none" w:sz="0" w:space="0" w:color="auto"/>
            <w:left w:val="none" w:sz="0" w:space="0" w:color="auto"/>
            <w:bottom w:val="none" w:sz="0" w:space="0" w:color="auto"/>
            <w:right w:val="none" w:sz="0" w:space="0" w:color="auto"/>
          </w:divBdr>
        </w:div>
        <w:div w:id="801120434">
          <w:marLeft w:val="403"/>
          <w:marRight w:val="0"/>
          <w:marTop w:val="226"/>
          <w:marBottom w:val="0"/>
          <w:divBdr>
            <w:top w:val="none" w:sz="0" w:space="0" w:color="auto"/>
            <w:left w:val="none" w:sz="0" w:space="0" w:color="auto"/>
            <w:bottom w:val="none" w:sz="0" w:space="0" w:color="auto"/>
            <w:right w:val="none" w:sz="0" w:space="0" w:color="auto"/>
          </w:divBdr>
        </w:div>
        <w:div w:id="807011167">
          <w:marLeft w:val="1210"/>
          <w:marRight w:val="0"/>
          <w:marTop w:val="113"/>
          <w:marBottom w:val="0"/>
          <w:divBdr>
            <w:top w:val="none" w:sz="0" w:space="0" w:color="auto"/>
            <w:left w:val="none" w:sz="0" w:space="0" w:color="auto"/>
            <w:bottom w:val="none" w:sz="0" w:space="0" w:color="auto"/>
            <w:right w:val="none" w:sz="0" w:space="0" w:color="auto"/>
          </w:divBdr>
        </w:div>
        <w:div w:id="815220007">
          <w:marLeft w:val="1210"/>
          <w:marRight w:val="0"/>
          <w:marTop w:val="113"/>
          <w:marBottom w:val="0"/>
          <w:divBdr>
            <w:top w:val="none" w:sz="0" w:space="0" w:color="auto"/>
            <w:left w:val="none" w:sz="0" w:space="0" w:color="auto"/>
            <w:bottom w:val="none" w:sz="0" w:space="0" w:color="auto"/>
            <w:right w:val="none" w:sz="0" w:space="0" w:color="auto"/>
          </w:divBdr>
        </w:div>
        <w:div w:id="931083287">
          <w:marLeft w:val="1210"/>
          <w:marRight w:val="0"/>
          <w:marTop w:val="113"/>
          <w:marBottom w:val="0"/>
          <w:divBdr>
            <w:top w:val="none" w:sz="0" w:space="0" w:color="auto"/>
            <w:left w:val="none" w:sz="0" w:space="0" w:color="auto"/>
            <w:bottom w:val="none" w:sz="0" w:space="0" w:color="auto"/>
            <w:right w:val="none" w:sz="0" w:space="0" w:color="auto"/>
          </w:divBdr>
        </w:div>
        <w:div w:id="1198734411">
          <w:marLeft w:val="1210"/>
          <w:marRight w:val="0"/>
          <w:marTop w:val="113"/>
          <w:marBottom w:val="0"/>
          <w:divBdr>
            <w:top w:val="none" w:sz="0" w:space="0" w:color="auto"/>
            <w:left w:val="none" w:sz="0" w:space="0" w:color="auto"/>
            <w:bottom w:val="none" w:sz="0" w:space="0" w:color="auto"/>
            <w:right w:val="none" w:sz="0" w:space="0" w:color="auto"/>
          </w:divBdr>
        </w:div>
        <w:div w:id="1261254891">
          <w:marLeft w:val="1210"/>
          <w:marRight w:val="0"/>
          <w:marTop w:val="113"/>
          <w:marBottom w:val="0"/>
          <w:divBdr>
            <w:top w:val="none" w:sz="0" w:space="0" w:color="auto"/>
            <w:left w:val="none" w:sz="0" w:space="0" w:color="auto"/>
            <w:bottom w:val="none" w:sz="0" w:space="0" w:color="auto"/>
            <w:right w:val="none" w:sz="0" w:space="0" w:color="auto"/>
          </w:divBdr>
        </w:div>
        <w:div w:id="1372462747">
          <w:marLeft w:val="1210"/>
          <w:marRight w:val="0"/>
          <w:marTop w:val="113"/>
          <w:marBottom w:val="0"/>
          <w:divBdr>
            <w:top w:val="none" w:sz="0" w:space="0" w:color="auto"/>
            <w:left w:val="none" w:sz="0" w:space="0" w:color="auto"/>
            <w:bottom w:val="none" w:sz="0" w:space="0" w:color="auto"/>
            <w:right w:val="none" w:sz="0" w:space="0" w:color="auto"/>
          </w:divBdr>
        </w:div>
        <w:div w:id="1455708383">
          <w:marLeft w:val="403"/>
          <w:marRight w:val="0"/>
          <w:marTop w:val="226"/>
          <w:marBottom w:val="0"/>
          <w:divBdr>
            <w:top w:val="none" w:sz="0" w:space="0" w:color="auto"/>
            <w:left w:val="none" w:sz="0" w:space="0" w:color="auto"/>
            <w:bottom w:val="none" w:sz="0" w:space="0" w:color="auto"/>
            <w:right w:val="none" w:sz="0" w:space="0" w:color="auto"/>
          </w:divBdr>
        </w:div>
        <w:div w:id="1537430058">
          <w:marLeft w:val="1210"/>
          <w:marRight w:val="0"/>
          <w:marTop w:val="113"/>
          <w:marBottom w:val="0"/>
          <w:divBdr>
            <w:top w:val="none" w:sz="0" w:space="0" w:color="auto"/>
            <w:left w:val="none" w:sz="0" w:space="0" w:color="auto"/>
            <w:bottom w:val="none" w:sz="0" w:space="0" w:color="auto"/>
            <w:right w:val="none" w:sz="0" w:space="0" w:color="auto"/>
          </w:divBdr>
        </w:div>
        <w:div w:id="1630696920">
          <w:marLeft w:val="1210"/>
          <w:marRight w:val="0"/>
          <w:marTop w:val="113"/>
          <w:marBottom w:val="0"/>
          <w:divBdr>
            <w:top w:val="none" w:sz="0" w:space="0" w:color="auto"/>
            <w:left w:val="none" w:sz="0" w:space="0" w:color="auto"/>
            <w:bottom w:val="none" w:sz="0" w:space="0" w:color="auto"/>
            <w:right w:val="none" w:sz="0" w:space="0" w:color="auto"/>
          </w:divBdr>
        </w:div>
        <w:div w:id="1654262114">
          <w:marLeft w:val="1210"/>
          <w:marRight w:val="0"/>
          <w:marTop w:val="113"/>
          <w:marBottom w:val="0"/>
          <w:divBdr>
            <w:top w:val="none" w:sz="0" w:space="0" w:color="auto"/>
            <w:left w:val="none" w:sz="0" w:space="0" w:color="auto"/>
            <w:bottom w:val="none" w:sz="0" w:space="0" w:color="auto"/>
            <w:right w:val="none" w:sz="0" w:space="0" w:color="auto"/>
          </w:divBdr>
        </w:div>
        <w:div w:id="1701465958">
          <w:marLeft w:val="1210"/>
          <w:marRight w:val="0"/>
          <w:marTop w:val="113"/>
          <w:marBottom w:val="0"/>
          <w:divBdr>
            <w:top w:val="none" w:sz="0" w:space="0" w:color="auto"/>
            <w:left w:val="none" w:sz="0" w:space="0" w:color="auto"/>
            <w:bottom w:val="none" w:sz="0" w:space="0" w:color="auto"/>
            <w:right w:val="none" w:sz="0" w:space="0" w:color="auto"/>
          </w:divBdr>
        </w:div>
        <w:div w:id="1748187708">
          <w:marLeft w:val="403"/>
          <w:marRight w:val="0"/>
          <w:marTop w:val="226"/>
          <w:marBottom w:val="0"/>
          <w:divBdr>
            <w:top w:val="none" w:sz="0" w:space="0" w:color="auto"/>
            <w:left w:val="none" w:sz="0" w:space="0" w:color="auto"/>
            <w:bottom w:val="none" w:sz="0" w:space="0" w:color="auto"/>
            <w:right w:val="none" w:sz="0" w:space="0" w:color="auto"/>
          </w:divBdr>
        </w:div>
        <w:div w:id="1828669144">
          <w:marLeft w:val="1210"/>
          <w:marRight w:val="0"/>
          <w:marTop w:val="113"/>
          <w:marBottom w:val="0"/>
          <w:divBdr>
            <w:top w:val="none" w:sz="0" w:space="0" w:color="auto"/>
            <w:left w:val="none" w:sz="0" w:space="0" w:color="auto"/>
            <w:bottom w:val="none" w:sz="0" w:space="0" w:color="auto"/>
            <w:right w:val="none" w:sz="0" w:space="0" w:color="auto"/>
          </w:divBdr>
        </w:div>
        <w:div w:id="1883713538">
          <w:marLeft w:val="1210"/>
          <w:marRight w:val="0"/>
          <w:marTop w:val="113"/>
          <w:marBottom w:val="0"/>
          <w:divBdr>
            <w:top w:val="none" w:sz="0" w:space="0" w:color="auto"/>
            <w:left w:val="none" w:sz="0" w:space="0" w:color="auto"/>
            <w:bottom w:val="none" w:sz="0" w:space="0" w:color="auto"/>
            <w:right w:val="none" w:sz="0" w:space="0" w:color="auto"/>
          </w:divBdr>
        </w:div>
        <w:div w:id="2118982604">
          <w:marLeft w:val="1210"/>
          <w:marRight w:val="0"/>
          <w:marTop w:val="113"/>
          <w:marBottom w:val="0"/>
          <w:divBdr>
            <w:top w:val="none" w:sz="0" w:space="0" w:color="auto"/>
            <w:left w:val="none" w:sz="0" w:space="0" w:color="auto"/>
            <w:bottom w:val="none" w:sz="0" w:space="0" w:color="auto"/>
            <w:right w:val="none" w:sz="0" w:space="0" w:color="auto"/>
          </w:divBdr>
        </w:div>
      </w:divsChild>
    </w:div>
    <w:div w:id="1873834916">
      <w:bodyDiv w:val="1"/>
      <w:marLeft w:val="0"/>
      <w:marRight w:val="0"/>
      <w:marTop w:val="0"/>
      <w:marBottom w:val="0"/>
      <w:divBdr>
        <w:top w:val="none" w:sz="0" w:space="0" w:color="auto"/>
        <w:left w:val="none" w:sz="0" w:space="0" w:color="auto"/>
        <w:bottom w:val="none" w:sz="0" w:space="0" w:color="auto"/>
        <w:right w:val="none" w:sz="0" w:space="0" w:color="auto"/>
      </w:divBdr>
    </w:div>
    <w:div w:id="1879587216">
      <w:bodyDiv w:val="1"/>
      <w:marLeft w:val="0"/>
      <w:marRight w:val="0"/>
      <w:marTop w:val="0"/>
      <w:marBottom w:val="0"/>
      <w:divBdr>
        <w:top w:val="none" w:sz="0" w:space="0" w:color="auto"/>
        <w:left w:val="none" w:sz="0" w:space="0" w:color="auto"/>
        <w:bottom w:val="none" w:sz="0" w:space="0" w:color="auto"/>
        <w:right w:val="none" w:sz="0" w:space="0" w:color="auto"/>
      </w:divBdr>
      <w:divsChild>
        <w:div w:id="123348564">
          <w:marLeft w:val="547"/>
          <w:marRight w:val="0"/>
          <w:marTop w:val="101"/>
          <w:marBottom w:val="135"/>
          <w:divBdr>
            <w:top w:val="none" w:sz="0" w:space="0" w:color="auto"/>
            <w:left w:val="none" w:sz="0" w:space="0" w:color="auto"/>
            <w:bottom w:val="none" w:sz="0" w:space="0" w:color="auto"/>
            <w:right w:val="none" w:sz="0" w:space="0" w:color="auto"/>
          </w:divBdr>
        </w:div>
        <w:div w:id="183904314">
          <w:marLeft w:val="547"/>
          <w:marRight w:val="0"/>
          <w:marTop w:val="101"/>
          <w:marBottom w:val="135"/>
          <w:divBdr>
            <w:top w:val="none" w:sz="0" w:space="0" w:color="auto"/>
            <w:left w:val="none" w:sz="0" w:space="0" w:color="auto"/>
            <w:bottom w:val="none" w:sz="0" w:space="0" w:color="auto"/>
            <w:right w:val="none" w:sz="0" w:space="0" w:color="auto"/>
          </w:divBdr>
        </w:div>
        <w:div w:id="377634990">
          <w:marLeft w:val="547"/>
          <w:marRight w:val="0"/>
          <w:marTop w:val="101"/>
          <w:marBottom w:val="135"/>
          <w:divBdr>
            <w:top w:val="none" w:sz="0" w:space="0" w:color="auto"/>
            <w:left w:val="none" w:sz="0" w:space="0" w:color="auto"/>
            <w:bottom w:val="none" w:sz="0" w:space="0" w:color="auto"/>
            <w:right w:val="none" w:sz="0" w:space="0" w:color="auto"/>
          </w:divBdr>
        </w:div>
        <w:div w:id="562956118">
          <w:marLeft w:val="547"/>
          <w:marRight w:val="0"/>
          <w:marTop w:val="101"/>
          <w:marBottom w:val="135"/>
          <w:divBdr>
            <w:top w:val="none" w:sz="0" w:space="0" w:color="auto"/>
            <w:left w:val="none" w:sz="0" w:space="0" w:color="auto"/>
            <w:bottom w:val="none" w:sz="0" w:space="0" w:color="auto"/>
            <w:right w:val="none" w:sz="0" w:space="0" w:color="auto"/>
          </w:divBdr>
        </w:div>
        <w:div w:id="799810461">
          <w:marLeft w:val="547"/>
          <w:marRight w:val="0"/>
          <w:marTop w:val="101"/>
          <w:marBottom w:val="135"/>
          <w:divBdr>
            <w:top w:val="none" w:sz="0" w:space="0" w:color="auto"/>
            <w:left w:val="none" w:sz="0" w:space="0" w:color="auto"/>
            <w:bottom w:val="none" w:sz="0" w:space="0" w:color="auto"/>
            <w:right w:val="none" w:sz="0" w:space="0" w:color="auto"/>
          </w:divBdr>
        </w:div>
        <w:div w:id="1093285077">
          <w:marLeft w:val="547"/>
          <w:marRight w:val="0"/>
          <w:marTop w:val="101"/>
          <w:marBottom w:val="135"/>
          <w:divBdr>
            <w:top w:val="none" w:sz="0" w:space="0" w:color="auto"/>
            <w:left w:val="none" w:sz="0" w:space="0" w:color="auto"/>
            <w:bottom w:val="none" w:sz="0" w:space="0" w:color="auto"/>
            <w:right w:val="none" w:sz="0" w:space="0" w:color="auto"/>
          </w:divBdr>
        </w:div>
        <w:div w:id="1295715690">
          <w:marLeft w:val="547"/>
          <w:marRight w:val="0"/>
          <w:marTop w:val="101"/>
          <w:marBottom w:val="135"/>
          <w:divBdr>
            <w:top w:val="none" w:sz="0" w:space="0" w:color="auto"/>
            <w:left w:val="none" w:sz="0" w:space="0" w:color="auto"/>
            <w:bottom w:val="none" w:sz="0" w:space="0" w:color="auto"/>
            <w:right w:val="none" w:sz="0" w:space="0" w:color="auto"/>
          </w:divBdr>
        </w:div>
        <w:div w:id="1648321589">
          <w:marLeft w:val="547"/>
          <w:marRight w:val="0"/>
          <w:marTop w:val="101"/>
          <w:marBottom w:val="135"/>
          <w:divBdr>
            <w:top w:val="none" w:sz="0" w:space="0" w:color="auto"/>
            <w:left w:val="none" w:sz="0" w:space="0" w:color="auto"/>
            <w:bottom w:val="none" w:sz="0" w:space="0" w:color="auto"/>
            <w:right w:val="none" w:sz="0" w:space="0" w:color="auto"/>
          </w:divBdr>
        </w:div>
        <w:div w:id="1906798332">
          <w:marLeft w:val="547"/>
          <w:marRight w:val="0"/>
          <w:marTop w:val="101"/>
          <w:marBottom w:val="135"/>
          <w:divBdr>
            <w:top w:val="none" w:sz="0" w:space="0" w:color="auto"/>
            <w:left w:val="none" w:sz="0" w:space="0" w:color="auto"/>
            <w:bottom w:val="none" w:sz="0" w:space="0" w:color="auto"/>
            <w:right w:val="none" w:sz="0" w:space="0" w:color="auto"/>
          </w:divBdr>
        </w:div>
        <w:div w:id="2009090957">
          <w:marLeft w:val="547"/>
          <w:marRight w:val="0"/>
          <w:marTop w:val="101"/>
          <w:marBottom w:val="135"/>
          <w:divBdr>
            <w:top w:val="none" w:sz="0" w:space="0" w:color="auto"/>
            <w:left w:val="none" w:sz="0" w:space="0" w:color="auto"/>
            <w:bottom w:val="none" w:sz="0" w:space="0" w:color="auto"/>
            <w:right w:val="none" w:sz="0" w:space="0" w:color="auto"/>
          </w:divBdr>
        </w:div>
      </w:divsChild>
    </w:div>
    <w:div w:id="1885869696">
      <w:bodyDiv w:val="1"/>
      <w:marLeft w:val="0"/>
      <w:marRight w:val="0"/>
      <w:marTop w:val="0"/>
      <w:marBottom w:val="0"/>
      <w:divBdr>
        <w:top w:val="none" w:sz="0" w:space="0" w:color="auto"/>
        <w:left w:val="none" w:sz="0" w:space="0" w:color="auto"/>
        <w:bottom w:val="none" w:sz="0" w:space="0" w:color="auto"/>
        <w:right w:val="none" w:sz="0" w:space="0" w:color="auto"/>
      </w:divBdr>
    </w:div>
    <w:div w:id="1889682816">
      <w:bodyDiv w:val="1"/>
      <w:marLeft w:val="0"/>
      <w:marRight w:val="0"/>
      <w:marTop w:val="0"/>
      <w:marBottom w:val="0"/>
      <w:divBdr>
        <w:top w:val="none" w:sz="0" w:space="0" w:color="auto"/>
        <w:left w:val="none" w:sz="0" w:space="0" w:color="auto"/>
        <w:bottom w:val="none" w:sz="0" w:space="0" w:color="auto"/>
        <w:right w:val="none" w:sz="0" w:space="0" w:color="auto"/>
      </w:divBdr>
    </w:div>
    <w:div w:id="1930501433">
      <w:bodyDiv w:val="1"/>
      <w:marLeft w:val="0"/>
      <w:marRight w:val="0"/>
      <w:marTop w:val="0"/>
      <w:marBottom w:val="0"/>
      <w:divBdr>
        <w:top w:val="none" w:sz="0" w:space="0" w:color="auto"/>
        <w:left w:val="none" w:sz="0" w:space="0" w:color="auto"/>
        <w:bottom w:val="none" w:sz="0" w:space="0" w:color="auto"/>
        <w:right w:val="none" w:sz="0" w:space="0" w:color="auto"/>
      </w:divBdr>
    </w:div>
    <w:div w:id="1936088531">
      <w:bodyDiv w:val="1"/>
      <w:marLeft w:val="0"/>
      <w:marRight w:val="0"/>
      <w:marTop w:val="0"/>
      <w:marBottom w:val="0"/>
      <w:divBdr>
        <w:top w:val="none" w:sz="0" w:space="0" w:color="auto"/>
        <w:left w:val="none" w:sz="0" w:space="0" w:color="auto"/>
        <w:bottom w:val="none" w:sz="0" w:space="0" w:color="auto"/>
        <w:right w:val="none" w:sz="0" w:space="0" w:color="auto"/>
      </w:divBdr>
    </w:div>
    <w:div w:id="1977904726">
      <w:bodyDiv w:val="1"/>
      <w:marLeft w:val="0"/>
      <w:marRight w:val="0"/>
      <w:marTop w:val="0"/>
      <w:marBottom w:val="0"/>
      <w:divBdr>
        <w:top w:val="none" w:sz="0" w:space="0" w:color="auto"/>
        <w:left w:val="none" w:sz="0" w:space="0" w:color="auto"/>
        <w:bottom w:val="none" w:sz="0" w:space="0" w:color="auto"/>
        <w:right w:val="none" w:sz="0" w:space="0" w:color="auto"/>
      </w:divBdr>
    </w:div>
    <w:div w:id="2087261499">
      <w:bodyDiv w:val="1"/>
      <w:marLeft w:val="0"/>
      <w:marRight w:val="0"/>
      <w:marTop w:val="0"/>
      <w:marBottom w:val="0"/>
      <w:divBdr>
        <w:top w:val="none" w:sz="0" w:space="0" w:color="auto"/>
        <w:left w:val="none" w:sz="0" w:space="0" w:color="auto"/>
        <w:bottom w:val="none" w:sz="0" w:space="0" w:color="auto"/>
        <w:right w:val="none" w:sz="0" w:space="0" w:color="auto"/>
      </w:divBdr>
    </w:div>
    <w:div w:id="2133478649">
      <w:bodyDiv w:val="1"/>
      <w:marLeft w:val="0"/>
      <w:marRight w:val="0"/>
      <w:marTop w:val="0"/>
      <w:marBottom w:val="0"/>
      <w:divBdr>
        <w:top w:val="none" w:sz="0" w:space="0" w:color="auto"/>
        <w:left w:val="none" w:sz="0" w:space="0" w:color="auto"/>
        <w:bottom w:val="none" w:sz="0" w:space="0" w:color="auto"/>
        <w:right w:val="none" w:sz="0" w:space="0" w:color="auto"/>
      </w:divBdr>
    </w:div>
    <w:div w:id="21341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8AE6C-4501-4199-BFA1-6ECDD915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7</Pages>
  <Words>2037</Words>
  <Characters>12480</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Angus</dc:creator>
  <cp:keywords/>
  <dc:description/>
  <cp:lastModifiedBy>Summer Angus</cp:lastModifiedBy>
  <cp:revision>14</cp:revision>
  <cp:lastPrinted>2025-11-20T16:10:00Z</cp:lastPrinted>
  <dcterms:created xsi:type="dcterms:W3CDTF">2025-11-20T23:01:00Z</dcterms:created>
  <dcterms:modified xsi:type="dcterms:W3CDTF">2025-12-12T23:45:00Z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958212be31a08a74dfce353261aa1ecaaf4ad4304b1c056ee7134da63c21ed00</vt:lpwstr>
  </property>
</Properties>
</file>